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07B9" w:rsidRPr="00EB0D69" w:rsidRDefault="00620CCD" w:rsidP="00CF2C52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EB0D69">
        <w:rPr>
          <w:rFonts w:ascii="Times New Roman" w:hAnsi="Times New Roman" w:cs="Times New Roman"/>
          <w:b/>
          <w:sz w:val="28"/>
          <w:szCs w:val="28"/>
        </w:rPr>
        <w:t>Лекция 1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sz w:val="28"/>
          <w:szCs w:val="28"/>
        </w:rPr>
        <w:t>Система технического обслуживания автомобилей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sz w:val="28"/>
          <w:szCs w:val="28"/>
        </w:rPr>
        <w:t>При эксплуатации происходит изменение технического состояния автомобиля и его агрегатов, которое может привести к частичной или полной потере работоспособности. Существует два способа обеспечения работоспособности автомобилей в эксплуатации при наименьших суммарных материальных и трудовых затратах и потерях времени: поддержание работоспособности, называемое техническим обслуживанием, и восстановление работоспособности, называемое ремонтом.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sz w:val="28"/>
          <w:szCs w:val="28"/>
        </w:rPr>
        <w:t xml:space="preserve">Действующим Положением о техническом обслуживании и ремонте подвижного состава </w:t>
      </w:r>
      <w:proofErr w:type="spellStart"/>
      <w:r w:rsidRPr="00EB0D69">
        <w:rPr>
          <w:rFonts w:ascii="Times New Roman" w:hAnsi="Times New Roman" w:cs="Times New Roman"/>
          <w:sz w:val="28"/>
          <w:szCs w:val="28"/>
        </w:rPr>
        <w:t>автомоибльного</w:t>
      </w:r>
      <w:proofErr w:type="spellEnd"/>
      <w:r w:rsidRPr="00EB0D69">
        <w:rPr>
          <w:rFonts w:ascii="Times New Roman" w:hAnsi="Times New Roman" w:cs="Times New Roman"/>
          <w:sz w:val="28"/>
          <w:szCs w:val="28"/>
        </w:rPr>
        <w:t xml:space="preserve"> транспорта определена планово-предупредительная система ТО и ремонта агрегатным методом. Особенностью этой системы является то</w:t>
      </w:r>
      <w:proofErr w:type="gramStart"/>
      <w:r w:rsidRPr="00EB0D69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EB0D69">
        <w:rPr>
          <w:rFonts w:ascii="Times New Roman" w:hAnsi="Times New Roman" w:cs="Times New Roman"/>
          <w:sz w:val="28"/>
          <w:szCs w:val="28"/>
        </w:rPr>
        <w:t xml:space="preserve"> что профилактические работы по подвижному составу проводятся в плановом порядке после установленного пробега или промежутка времени работы </w:t>
      </w:r>
      <w:proofErr w:type="spellStart"/>
      <w:r w:rsidRPr="00EB0D69">
        <w:rPr>
          <w:rFonts w:ascii="Times New Roman" w:hAnsi="Times New Roman" w:cs="Times New Roman"/>
          <w:sz w:val="28"/>
          <w:szCs w:val="28"/>
        </w:rPr>
        <w:t>подвжиного</w:t>
      </w:r>
      <w:proofErr w:type="spellEnd"/>
      <w:r w:rsidRPr="00EB0D69">
        <w:rPr>
          <w:rFonts w:ascii="Times New Roman" w:hAnsi="Times New Roman" w:cs="Times New Roman"/>
          <w:sz w:val="28"/>
          <w:szCs w:val="28"/>
        </w:rPr>
        <w:t xml:space="preserve"> состава, а ремонтные работы, связанные с устранением возникших в процессе эксплуатации отказов и неисправностей, - по потребности.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sz w:val="28"/>
          <w:szCs w:val="28"/>
        </w:rPr>
        <w:t>Основные понятия. Техническое обслуживани</w:t>
      </w:r>
      <w:proofErr w:type="gramStart"/>
      <w:r w:rsidRPr="00EB0D69">
        <w:rPr>
          <w:rFonts w:ascii="Times New Roman" w:hAnsi="Times New Roman" w:cs="Times New Roman"/>
          <w:sz w:val="28"/>
          <w:szCs w:val="28"/>
        </w:rPr>
        <w:t>е-</w:t>
      </w:r>
      <w:proofErr w:type="gramEnd"/>
      <w:r w:rsidRPr="00EB0D69">
        <w:rPr>
          <w:rFonts w:ascii="Times New Roman" w:hAnsi="Times New Roman" w:cs="Times New Roman"/>
          <w:sz w:val="28"/>
          <w:szCs w:val="28"/>
        </w:rPr>
        <w:t xml:space="preserve"> это комплекс операций, направленных на поддержание подвижного состава в работоспособном состоянии, надлежащем внешнем виде и санитарном состоянии, </w:t>
      </w:r>
      <w:proofErr w:type="spellStart"/>
      <w:r w:rsidRPr="00EB0D69">
        <w:rPr>
          <w:rFonts w:ascii="Times New Roman" w:hAnsi="Times New Roman" w:cs="Times New Roman"/>
          <w:sz w:val="28"/>
          <w:szCs w:val="28"/>
        </w:rPr>
        <w:t>обеспечениенадежности</w:t>
      </w:r>
      <w:proofErr w:type="spellEnd"/>
      <w:r w:rsidRPr="00EB0D69">
        <w:rPr>
          <w:rFonts w:ascii="Times New Roman" w:hAnsi="Times New Roman" w:cs="Times New Roman"/>
          <w:sz w:val="28"/>
          <w:szCs w:val="28"/>
        </w:rPr>
        <w:t xml:space="preserve"> и экономической работы, безопасности движения. Основная цель ТО автомобиля состоит в предупреждении и </w:t>
      </w:r>
      <w:proofErr w:type="spellStart"/>
      <w:r w:rsidRPr="00EB0D69">
        <w:rPr>
          <w:rFonts w:ascii="Times New Roman" w:hAnsi="Times New Roman" w:cs="Times New Roman"/>
          <w:sz w:val="28"/>
          <w:szCs w:val="28"/>
        </w:rPr>
        <w:t>отдажении</w:t>
      </w:r>
      <w:proofErr w:type="spellEnd"/>
      <w:r w:rsidRPr="00EB0D69">
        <w:rPr>
          <w:rFonts w:ascii="Times New Roman" w:hAnsi="Times New Roman" w:cs="Times New Roman"/>
          <w:sz w:val="28"/>
          <w:szCs w:val="28"/>
        </w:rPr>
        <w:t xml:space="preserve"> момента достижения предельного состояния</w:t>
      </w:r>
    </w:p>
    <w:p w:rsidR="00620CCD" w:rsidRPr="00EB0D69" w:rsidRDefault="00620CCD" w:rsidP="00CF2C5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38095" cy="1851025"/>
            <wp:effectExtent l="19050" t="0" r="0" b="0"/>
            <wp:docPr id="1" name="Рисунок 1" descr="C:\Users\аа\Desktop\современные методы  повышения надежности\лекцяи 1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а\Desktop\современные методы  повышения надежности\лекцяи 1\media\image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095" cy="185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0CCD" w:rsidRPr="00EB0D69" w:rsidRDefault="00620CCD" w:rsidP="00CF2C52">
      <w:pPr>
        <w:pStyle w:val="Picturecaption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Схема планово-предупредительной системы технического обслу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живания и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ремонта подвижного состава</w:t>
      </w:r>
    </w:p>
    <w:p w:rsidR="00620CCD" w:rsidRPr="00EB0D69" w:rsidRDefault="00620CCD" w:rsidP="00CF2C5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20CCD" w:rsidRPr="00EB0D69" w:rsidRDefault="00620CCD" w:rsidP="00CF2C52">
      <w:pPr>
        <w:pStyle w:val="Bodytext20"/>
        <w:shd w:val="clear" w:color="auto" w:fill="auto"/>
        <w:spacing w:before="148" w:line="360" w:lineRule="auto"/>
        <w:rPr>
          <w:sz w:val="28"/>
          <w:szCs w:val="28"/>
        </w:rPr>
      </w:pPr>
      <w:proofErr w:type="spellStart"/>
      <w:r w:rsidRPr="00EB0D69">
        <w:rPr>
          <w:color w:val="000000"/>
          <w:sz w:val="28"/>
          <w:szCs w:val="28"/>
          <w:lang w:eastAsia="ru-RU" w:bidi="ru-RU"/>
        </w:rPr>
        <w:t>ния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>, что обеспечивается предупреждением возникновения отказа путем контроля (диагностирования) и доведения параметров техни</w:t>
      </w:r>
      <w:r w:rsidRPr="00EB0D69">
        <w:rPr>
          <w:color w:val="000000"/>
          <w:sz w:val="28"/>
          <w:szCs w:val="28"/>
          <w:lang w:eastAsia="ru-RU" w:bidi="ru-RU"/>
        </w:rPr>
        <w:softHyphen/>
        <w:t>ческого состояния автомобиля (агрегата, механизма) до номиналь</w:t>
      </w:r>
      <w:r w:rsidRPr="00EB0D69">
        <w:rPr>
          <w:color w:val="000000"/>
          <w:sz w:val="28"/>
          <w:szCs w:val="28"/>
          <w:lang w:eastAsia="ru-RU" w:bidi="ru-RU"/>
        </w:rPr>
        <w:softHyphen/>
        <w:t>ных или близких к ним значений и предупреждением момента на</w:t>
      </w:r>
      <w:r w:rsidRPr="00EB0D69">
        <w:rPr>
          <w:color w:val="000000"/>
          <w:sz w:val="28"/>
          <w:szCs w:val="28"/>
          <w:lang w:eastAsia="ru-RU" w:bidi="ru-RU"/>
        </w:rPr>
        <w:softHyphen/>
        <w:t>ступления отказа в результате уменьшения интенсивности изменения параметра технического состояния, снижения темпа изнашивания сопряженных деталей благодаря проведению смазочных, регулиро</w:t>
      </w:r>
      <w:r w:rsidRPr="00EB0D69">
        <w:rPr>
          <w:color w:val="000000"/>
          <w:sz w:val="28"/>
          <w:szCs w:val="28"/>
          <w:lang w:eastAsia="ru-RU" w:bidi="ru-RU"/>
        </w:rPr>
        <w:softHyphen/>
        <w:t>вочных, крепежных и других работ.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4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Техническое обслуживание по периодичности, перечню и трудо</w:t>
      </w:r>
      <w:r w:rsidRPr="00EB0D69">
        <w:rPr>
          <w:color w:val="000000"/>
          <w:sz w:val="28"/>
          <w:szCs w:val="28"/>
          <w:lang w:eastAsia="ru-RU" w:bidi="ru-RU"/>
        </w:rPr>
        <w:softHyphen/>
        <w:t>емкости выполняемых работ подразделяется на следующие виды: ежедневное (ЕО), обслуживание по талонам сервисных книжек (СК), первое (ТО-1), второе (ТО-2) и сезонное техническое обслуживание (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СО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).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4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Основным назначением ЕО является общий контроль техниче</w:t>
      </w:r>
      <w:r w:rsidRPr="00EB0D69">
        <w:rPr>
          <w:color w:val="000000"/>
          <w:sz w:val="28"/>
          <w:szCs w:val="28"/>
          <w:lang w:eastAsia="ru-RU" w:bidi="ru-RU"/>
        </w:rPr>
        <w:softHyphen/>
        <w:t>ского состояния автомобиля, направленный на обеспечение безопас</w:t>
      </w:r>
      <w:r w:rsidRPr="00EB0D69">
        <w:rPr>
          <w:color w:val="000000"/>
          <w:sz w:val="28"/>
          <w:szCs w:val="28"/>
          <w:lang w:eastAsia="ru-RU" w:bidi="ru-RU"/>
        </w:rPr>
        <w:softHyphen/>
        <w:t>ности движения, поддержание надлежащего внешнего вида, заправ</w:t>
      </w:r>
      <w:r w:rsidRPr="00EB0D69">
        <w:rPr>
          <w:color w:val="000000"/>
          <w:sz w:val="28"/>
          <w:szCs w:val="28"/>
          <w:lang w:eastAsia="ru-RU" w:bidi="ru-RU"/>
        </w:rPr>
        <w:softHyphen/>
        <w:t>ка топливом, маслом и охлаждающей жидкостью, а для некоторых видов транспорта и санитарная обработка. Ежедневное обслужива</w:t>
      </w:r>
      <w:r w:rsidRPr="00EB0D69">
        <w:rPr>
          <w:color w:val="000000"/>
          <w:sz w:val="28"/>
          <w:szCs w:val="28"/>
          <w:lang w:eastAsia="ru-RU" w:bidi="ru-RU"/>
        </w:rPr>
        <w:softHyphen/>
        <w:t>ние выполняют после работы подвижного состава и перед выездом его на линию.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4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При ТО-1 производится диагностирование и обслуживание узлов, обеспечивающих безопасность движения, при ТО-2 — диагностиро</w:t>
      </w:r>
      <w:r w:rsidRPr="00EB0D69">
        <w:rPr>
          <w:color w:val="000000"/>
          <w:sz w:val="28"/>
          <w:szCs w:val="28"/>
          <w:lang w:eastAsia="ru-RU" w:bidi="ru-RU"/>
        </w:rPr>
        <w:softHyphen/>
        <w:t>вание и обслуживание элементов, обеспечивающих тягово-эконо</w:t>
      </w:r>
      <w:r w:rsidRPr="00EB0D69">
        <w:rPr>
          <w:color w:val="000000"/>
          <w:sz w:val="28"/>
          <w:szCs w:val="28"/>
          <w:lang w:eastAsia="ru-RU" w:bidi="ru-RU"/>
        </w:rPr>
        <w:softHyphen/>
        <w:t>мические свойства автомобиля. Во втором случае все работы прово</w:t>
      </w:r>
      <w:r w:rsidRPr="00EB0D69">
        <w:rPr>
          <w:color w:val="000000"/>
          <w:sz w:val="28"/>
          <w:szCs w:val="28"/>
          <w:lang w:eastAsia="ru-RU" w:bidi="ru-RU"/>
        </w:rPr>
        <w:softHyphen/>
        <w:t>дятся более углубленно с проверкой технического состояния агрега</w:t>
      </w:r>
      <w:r w:rsidRPr="00EB0D69">
        <w:rPr>
          <w:color w:val="000000"/>
          <w:sz w:val="28"/>
          <w:szCs w:val="28"/>
          <w:lang w:eastAsia="ru-RU" w:bidi="ru-RU"/>
        </w:rPr>
        <w:softHyphen/>
        <w:t>тов и приборов в процессе работы, а если необходимо, со снятием их для проверки на стендах.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Каждый из видов ТО имеет определенную трудоемкость (табл. П</w:t>
      </w:r>
      <w:proofErr w:type="gramStart"/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1</w:t>
      </w:r>
      <w:proofErr w:type="gramEnd"/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Приложения) и соответствующий перечень операций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rStyle w:val="Bodytext2Italic"/>
          <w:sz w:val="28"/>
          <w:szCs w:val="28"/>
        </w:rPr>
        <w:t>Ежедневное техническое обслуживание</w:t>
      </w:r>
      <w:r w:rsidRPr="00EB0D69">
        <w:rPr>
          <w:color w:val="000000"/>
          <w:sz w:val="28"/>
          <w:szCs w:val="28"/>
          <w:lang w:eastAsia="ru-RU" w:bidi="ru-RU"/>
        </w:rPr>
        <w:t xml:space="preserve"> включает в себя следую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щие виды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работ:</w:t>
      </w:r>
    </w:p>
    <w:p w:rsidR="00620CCD" w:rsidRPr="00EB0D69" w:rsidRDefault="00620CCD" w:rsidP="00CF2C52">
      <w:pPr>
        <w:pStyle w:val="Bodytext20"/>
        <w:numPr>
          <w:ilvl w:val="0"/>
          <w:numId w:val="1"/>
        </w:numPr>
        <w:shd w:val="clear" w:color="auto" w:fill="auto"/>
        <w:tabs>
          <w:tab w:val="left" w:pos="511"/>
        </w:tabs>
        <w:spacing w:line="360" w:lineRule="auto"/>
        <w:ind w:firstLine="360"/>
        <w:rPr>
          <w:sz w:val="28"/>
          <w:szCs w:val="28"/>
        </w:rPr>
      </w:pPr>
      <w:proofErr w:type="gramStart"/>
      <w:r w:rsidRPr="00EB0D69">
        <w:rPr>
          <w:color w:val="000000"/>
          <w:sz w:val="28"/>
          <w:szCs w:val="28"/>
          <w:lang w:eastAsia="ru-RU" w:bidi="ru-RU"/>
        </w:rPr>
        <w:t>контрольные работы: осмотр автомобиля и выявление наруж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ных повреждений, проверка его комплектности, состояния кабины, платформы (кузова), стекол, зеркал заднего вида, капота </w:t>
      </w:r>
      <w:r w:rsidRPr="00EB0D69">
        <w:rPr>
          <w:rStyle w:val="Bodytext2Italic"/>
          <w:sz w:val="28"/>
          <w:szCs w:val="28"/>
        </w:rPr>
        <w:t xml:space="preserve">двигателя </w:t>
      </w:r>
      <w:r w:rsidRPr="00EB0D69">
        <w:rPr>
          <w:color w:val="000000"/>
          <w:sz w:val="28"/>
          <w:szCs w:val="28"/>
          <w:lang w:eastAsia="ru-RU" w:bidi="ru-RU"/>
        </w:rPr>
        <w:t xml:space="preserve">и </w:t>
      </w:r>
      <w:r w:rsidRPr="00EB0D69">
        <w:rPr>
          <w:rStyle w:val="Bodytext2Italic"/>
          <w:sz w:val="28"/>
          <w:szCs w:val="28"/>
        </w:rPr>
        <w:t>багажника,</w:t>
      </w:r>
      <w:r w:rsidRPr="00EB0D69">
        <w:rPr>
          <w:color w:val="000000"/>
          <w:sz w:val="28"/>
          <w:szCs w:val="28"/>
          <w:lang w:eastAsia="ru-RU" w:bidi="ru-RU"/>
        </w:rPr>
        <w:t xml:space="preserve"> состояние подвесок, колес, шин и т.д.; контроль </w:t>
      </w:r>
      <w:r w:rsidRPr="00EB0D69">
        <w:rPr>
          <w:rStyle w:val="Bodytext2ItalicSmallCaps"/>
          <w:sz w:val="28"/>
          <w:szCs w:val="28"/>
        </w:rPr>
        <w:t>дей</w:t>
      </w:r>
      <w:r w:rsidRPr="00EB0D69">
        <w:rPr>
          <w:rStyle w:val="Bodytext2ItalicSmallCaps"/>
          <w:sz w:val="28"/>
          <w:szCs w:val="28"/>
        </w:rPr>
        <w:softHyphen/>
        <w:t>ствия</w:t>
      </w:r>
      <w:r w:rsidRPr="00EB0D69">
        <w:rPr>
          <w:color w:val="000000"/>
          <w:sz w:val="28"/>
          <w:szCs w:val="28"/>
          <w:lang w:eastAsia="ru-RU" w:bidi="ru-RU"/>
        </w:rPr>
        <w:t xml:space="preserve"> приборов освещения и сигнализации, стеклоочистителей и т.д.; проверка свободного хода рулевого колеса, герметичности </w:t>
      </w:r>
      <w:r w:rsidRPr="00EB0D69">
        <w:rPr>
          <w:rStyle w:val="Bodytext2Italic"/>
          <w:sz w:val="28"/>
          <w:szCs w:val="28"/>
        </w:rPr>
        <w:t xml:space="preserve">усилителя </w:t>
      </w:r>
      <w:r w:rsidRPr="00EB0D69">
        <w:rPr>
          <w:color w:val="000000"/>
          <w:sz w:val="28"/>
          <w:szCs w:val="28"/>
          <w:lang w:eastAsia="ru-RU" w:bidi="ru-RU"/>
        </w:rPr>
        <w:t xml:space="preserve">рулевого управления, приводов тормозов и механизма управления сцепления, систем </w:t>
      </w:r>
      <w:r w:rsidRPr="00EB0D69">
        <w:rPr>
          <w:rStyle w:val="Bodytext2Italic"/>
          <w:sz w:val="28"/>
          <w:szCs w:val="28"/>
        </w:rPr>
        <w:t>двигателя,</w:t>
      </w:r>
      <w:r w:rsidRPr="00EB0D69">
        <w:rPr>
          <w:color w:val="000000"/>
          <w:sz w:val="28"/>
          <w:szCs w:val="28"/>
          <w:lang w:eastAsia="ru-RU" w:bidi="ru-RU"/>
        </w:rPr>
        <w:t xml:space="preserve"> работы агрегатов, узлов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, систем и контрольно-измерительных приборов автомобиля на месте и на ходу; проверка состояния и натяжения приводных ремней;</w:t>
      </w:r>
    </w:p>
    <w:p w:rsidR="00620CCD" w:rsidRPr="00EB0D69" w:rsidRDefault="00620CCD" w:rsidP="00CF2C52">
      <w:pPr>
        <w:pStyle w:val="Bodytext20"/>
        <w:numPr>
          <w:ilvl w:val="0"/>
          <w:numId w:val="1"/>
        </w:numPr>
        <w:shd w:val="clear" w:color="auto" w:fill="auto"/>
        <w:tabs>
          <w:tab w:val="left" w:pos="504"/>
        </w:tabs>
        <w:spacing w:line="360" w:lineRule="auto"/>
        <w:ind w:firstLine="360"/>
        <w:rPr>
          <w:sz w:val="28"/>
          <w:szCs w:val="28"/>
        </w:rPr>
      </w:pPr>
      <w:proofErr w:type="gramStart"/>
      <w:r w:rsidRPr="00EB0D69">
        <w:rPr>
          <w:color w:val="000000"/>
          <w:sz w:val="28"/>
          <w:szCs w:val="28"/>
          <w:lang w:eastAsia="ru-RU" w:bidi="ru-RU"/>
        </w:rPr>
        <w:t xml:space="preserve">уборочные и моечные работы: мойка и сушка кабины (салона) и платформы (кузова), в случае необходимости </w:t>
      </w:r>
      <w:r w:rsidRPr="00EB0D69">
        <w:rPr>
          <w:rStyle w:val="Bodytext2Italic"/>
          <w:sz w:val="28"/>
          <w:szCs w:val="28"/>
        </w:rPr>
        <w:t>санитарная</w:t>
      </w:r>
      <w:r w:rsidRPr="00EB0D69">
        <w:rPr>
          <w:color w:val="000000"/>
          <w:sz w:val="28"/>
          <w:szCs w:val="28"/>
          <w:lang w:eastAsia="ru-RU" w:bidi="ru-RU"/>
        </w:rPr>
        <w:t xml:space="preserve"> обработ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ка; протирка зеркал заднего </w:t>
      </w:r>
      <w:r w:rsidRPr="00EB0D69">
        <w:rPr>
          <w:rStyle w:val="Bodytext2Italic"/>
          <w:sz w:val="28"/>
          <w:szCs w:val="28"/>
        </w:rPr>
        <w:t>вида,</w:t>
      </w:r>
      <w:r w:rsidRPr="00EB0D69">
        <w:rPr>
          <w:color w:val="000000"/>
          <w:sz w:val="28"/>
          <w:szCs w:val="28"/>
          <w:lang w:eastAsia="ru-RU" w:bidi="ru-RU"/>
        </w:rPr>
        <w:t xml:space="preserve"> фар, подфарников, </w:t>
      </w:r>
      <w:r w:rsidRPr="00EB0D69">
        <w:rPr>
          <w:rStyle w:val="Bodytext2Italic"/>
          <w:sz w:val="28"/>
          <w:szCs w:val="28"/>
        </w:rPr>
        <w:t>указателей</w:t>
      </w:r>
      <w:r w:rsidRPr="00EB0D69">
        <w:rPr>
          <w:color w:val="000000"/>
          <w:sz w:val="28"/>
          <w:szCs w:val="28"/>
          <w:lang w:eastAsia="ru-RU" w:bidi="ru-RU"/>
        </w:rPr>
        <w:t xml:space="preserve"> по</w:t>
      </w:r>
      <w:r w:rsidRPr="00EB0D69">
        <w:rPr>
          <w:color w:val="000000"/>
          <w:sz w:val="28"/>
          <w:szCs w:val="28"/>
          <w:lang w:eastAsia="ru-RU" w:bidi="ru-RU"/>
        </w:rPr>
        <w:softHyphen/>
        <w:t>воротов, задних фонарей и стоп-сигналов, стекол кабины, а также номерных знаков;</w:t>
      </w:r>
      <w:proofErr w:type="gramEnd"/>
    </w:p>
    <w:p w:rsidR="00620CCD" w:rsidRPr="00EB0D69" w:rsidRDefault="00620CCD" w:rsidP="00CF2C52">
      <w:pPr>
        <w:pStyle w:val="Bodytext20"/>
        <w:numPr>
          <w:ilvl w:val="0"/>
          <w:numId w:val="1"/>
        </w:numPr>
        <w:shd w:val="clear" w:color="auto" w:fill="auto"/>
        <w:tabs>
          <w:tab w:val="left" w:pos="518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смазочные, очистительные и заправочные работы: проверка (доливка) уровня </w:t>
      </w:r>
      <w:r w:rsidRPr="00EB0D69">
        <w:rPr>
          <w:rStyle w:val="Bodytext2Italic"/>
          <w:sz w:val="28"/>
          <w:szCs w:val="28"/>
        </w:rPr>
        <w:t>масла</w:t>
      </w:r>
      <w:r w:rsidRPr="00EB0D69">
        <w:rPr>
          <w:color w:val="000000"/>
          <w:sz w:val="28"/>
          <w:szCs w:val="28"/>
          <w:lang w:eastAsia="ru-RU" w:bidi="ru-RU"/>
        </w:rPr>
        <w:t xml:space="preserve"> в двигателе (в дизелях дополнительно в то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пливном насосе высокого давления) и ГМП; проверка (доливка) уровня жидкости в системе охлаждения; проверка уровня топлива (заправка); проверка уровня жидкости в гидравлических приводах сцепления и тормозов; заправка бачков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омывателей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ветрового стек</w:t>
      </w:r>
      <w:r w:rsidRPr="00EB0D69">
        <w:rPr>
          <w:color w:val="000000"/>
          <w:sz w:val="28"/>
          <w:szCs w:val="28"/>
          <w:lang w:eastAsia="ru-RU" w:bidi="ru-RU"/>
        </w:rPr>
        <w:softHyphen/>
        <w:t>ла и фар.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rStyle w:val="Bodytext2Italic"/>
          <w:sz w:val="28"/>
          <w:szCs w:val="28"/>
        </w:rPr>
        <w:t>Первое техническое обслуживание</w:t>
      </w:r>
      <w:r w:rsidRPr="00EB0D69">
        <w:rPr>
          <w:color w:val="000000"/>
          <w:sz w:val="28"/>
          <w:szCs w:val="28"/>
          <w:lang w:eastAsia="ru-RU" w:bidi="ru-RU"/>
        </w:rPr>
        <w:t xml:space="preserve"> включает в себя работы, ре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гламентированные ЕО, а также следующие виды </w:t>
      </w:r>
      <w:r w:rsidRPr="00EB0D69">
        <w:rPr>
          <w:rStyle w:val="Bodytext2Italic"/>
          <w:sz w:val="28"/>
          <w:szCs w:val="28"/>
        </w:rPr>
        <w:t>работ:</w:t>
      </w:r>
    </w:p>
    <w:p w:rsidR="00620CCD" w:rsidRPr="00EB0D69" w:rsidRDefault="00620CCD" w:rsidP="00CF2C52">
      <w:pPr>
        <w:pStyle w:val="Bodytext20"/>
        <w:numPr>
          <w:ilvl w:val="0"/>
          <w:numId w:val="1"/>
        </w:numPr>
        <w:shd w:val="clear" w:color="auto" w:fill="auto"/>
        <w:tabs>
          <w:tab w:val="left" w:pos="496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контрольно-диагностические, крепежные и регулировочные </w:t>
      </w:r>
      <w:r w:rsidRPr="00EB0D69">
        <w:rPr>
          <w:rStyle w:val="Bodytext2Italic"/>
          <w:sz w:val="28"/>
          <w:szCs w:val="28"/>
        </w:rPr>
        <w:t>ра</w:t>
      </w:r>
      <w:r w:rsidRPr="00EB0D69">
        <w:rPr>
          <w:rStyle w:val="Bodytext2Italic"/>
          <w:sz w:val="28"/>
          <w:szCs w:val="28"/>
        </w:rPr>
        <w:softHyphen/>
        <w:t>боты</w:t>
      </w:r>
      <w:r w:rsidRPr="00EB0D69">
        <w:rPr>
          <w:color w:val="000000"/>
          <w:sz w:val="28"/>
          <w:szCs w:val="28"/>
          <w:lang w:eastAsia="ru-RU" w:bidi="ru-RU"/>
        </w:rPr>
        <w:t>: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2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проверка крепления двигателя; проверка и при необходимо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сти регулировка содержания угарного газа (оксида углерода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СО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)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в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отработавших газах бензиновых двигателей;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2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очистка и проверка аккумуляторной </w:t>
      </w:r>
      <w:r w:rsidRPr="00EB0D69">
        <w:rPr>
          <w:rStyle w:val="Bodytext2Italic"/>
          <w:sz w:val="28"/>
          <w:szCs w:val="28"/>
        </w:rPr>
        <w:t>батареи,</w:t>
      </w:r>
      <w:r w:rsidRPr="00EB0D69">
        <w:rPr>
          <w:color w:val="000000"/>
          <w:sz w:val="28"/>
          <w:szCs w:val="28"/>
          <w:lang w:eastAsia="ru-RU" w:bidi="ru-RU"/>
        </w:rPr>
        <w:t xml:space="preserve"> генератора, стартера, проверка их крепления и состояния контактных </w:t>
      </w:r>
      <w:r w:rsidRPr="00EB0D69">
        <w:rPr>
          <w:rStyle w:val="Bodytext2Italic"/>
          <w:sz w:val="28"/>
          <w:szCs w:val="28"/>
        </w:rPr>
        <w:t>сое</w:t>
      </w:r>
      <w:r w:rsidRPr="00EB0D69">
        <w:rPr>
          <w:rStyle w:val="Bodytext2Italic"/>
          <w:sz w:val="28"/>
          <w:szCs w:val="28"/>
        </w:rPr>
        <w:softHyphen/>
        <w:t>динений;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2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проверка крепления основных агрегатов трансмиссии; про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верка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(регулировка) свободного хода педали сцепления, меха</w:t>
      </w:r>
      <w:r w:rsidRPr="00EB0D69">
        <w:rPr>
          <w:color w:val="000000"/>
          <w:sz w:val="28"/>
          <w:szCs w:val="28"/>
          <w:lang w:eastAsia="ru-RU" w:bidi="ru-RU"/>
        </w:rPr>
        <w:softHyphen/>
        <w:t>низма переключения передач, механизма управления перифе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рийными золотниками в ГМП, Люфта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в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шарнирных и шлицевых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proofErr w:type="gramStart"/>
      <w:r w:rsidRPr="00EB0D69">
        <w:rPr>
          <w:color w:val="000000"/>
          <w:sz w:val="28"/>
          <w:szCs w:val="28"/>
          <w:lang w:eastAsia="ru-RU" w:bidi="ru-RU"/>
        </w:rPr>
        <w:t>соединениях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карданной передачи, при необходимости закрепле</w:t>
      </w:r>
      <w:r w:rsidRPr="00EB0D69">
        <w:rPr>
          <w:color w:val="000000"/>
          <w:sz w:val="28"/>
          <w:szCs w:val="28"/>
          <w:lang w:eastAsia="ru-RU" w:bidi="ru-RU"/>
        </w:rPr>
        <w:softHyphen/>
        <w:t>ние фланцев карданного вала;</w:t>
      </w:r>
    </w:p>
    <w:p w:rsidR="00620CCD" w:rsidRPr="00EB0D69" w:rsidRDefault="00620CCD" w:rsidP="00CF2C52">
      <w:pPr>
        <w:pStyle w:val="Bodytext20"/>
        <w:shd w:val="clear" w:color="auto" w:fill="auto"/>
        <w:tabs>
          <w:tab w:val="left" w:pos="3780"/>
        </w:tabs>
        <w:spacing w:line="360" w:lineRule="auto"/>
        <w:ind w:firstLine="2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проверка крепления шаровых пальцев, рычагов поворотных цапф, шарниров рулевых тяг и т.д.; проверка люфта подшип</w:t>
      </w:r>
      <w:r w:rsidRPr="00EB0D69">
        <w:rPr>
          <w:color w:val="000000"/>
          <w:sz w:val="28"/>
          <w:szCs w:val="28"/>
          <w:lang w:eastAsia="ru-RU" w:bidi="ru-RU"/>
        </w:rPr>
        <w:softHyphen/>
        <w:t>ников ступиц колес;</w:t>
      </w:r>
      <w:r w:rsidRPr="00EB0D69">
        <w:rPr>
          <w:color w:val="000000"/>
          <w:sz w:val="28"/>
          <w:szCs w:val="28"/>
          <w:lang w:eastAsia="ru-RU" w:bidi="ru-RU"/>
        </w:rPr>
        <w:tab/>
        <w:t>*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2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проверка (регулировка) эффективности действия рабочей и стояночной тормозных систем, свободного и рабочего хода пе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дали тормозной системы; проверка компрессора на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создаваемое</w:t>
      </w:r>
      <w:proofErr w:type="gramEnd"/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давление и тормозного крана (в пневматическом приводе), глав</w:t>
      </w:r>
      <w:r w:rsidRPr="00EB0D69">
        <w:rPr>
          <w:color w:val="000000"/>
          <w:sz w:val="28"/>
          <w:szCs w:val="28"/>
          <w:lang w:eastAsia="ru-RU" w:bidi="ru-RU"/>
        </w:rPr>
        <w:softHyphen/>
        <w:t>ного и рабочих цилиндров, усилителей тормозного привода (в гидравлическом приводе);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2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проверка состояния и крепления узлов и деталей подвески, состояния шин;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2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проверка крепления платформы, держателя запасного коле</w:t>
      </w:r>
      <w:r w:rsidRPr="00EB0D69">
        <w:rPr>
          <w:color w:val="000000"/>
          <w:sz w:val="28"/>
          <w:szCs w:val="28"/>
          <w:lang w:eastAsia="ru-RU" w:bidi="ru-RU"/>
        </w:rPr>
        <w:softHyphen/>
        <w:t>са, крыльев, подножки ит.д.; при необходимости зачистить ме</w:t>
      </w:r>
      <w:r w:rsidRPr="00EB0D69">
        <w:rPr>
          <w:color w:val="000000"/>
          <w:sz w:val="28"/>
          <w:szCs w:val="28"/>
          <w:lang w:eastAsia="ru-RU" w:bidi="ru-RU"/>
        </w:rPr>
        <w:softHyphen/>
        <w:t>ста коррозии и нанести защитные покрытия;</w:t>
      </w:r>
    </w:p>
    <w:p w:rsidR="00620CCD" w:rsidRPr="00EB0D69" w:rsidRDefault="00620CCD" w:rsidP="00CF2C52">
      <w:pPr>
        <w:pStyle w:val="Bodytext20"/>
        <w:numPr>
          <w:ilvl w:val="0"/>
          <w:numId w:val="2"/>
        </w:numPr>
        <w:shd w:val="clear" w:color="auto" w:fill="auto"/>
        <w:tabs>
          <w:tab w:val="left" w:pos="504"/>
        </w:tabs>
        <w:spacing w:line="360" w:lineRule="auto"/>
        <w:ind w:firstLine="32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смазочные и очистительные работы: смазывание узлов трения в соответствии с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химмотологической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картой; чистка сапунов короб</w:t>
      </w:r>
      <w:r w:rsidRPr="00EB0D69">
        <w:rPr>
          <w:color w:val="000000"/>
          <w:sz w:val="28"/>
          <w:szCs w:val="28"/>
          <w:lang w:eastAsia="ru-RU" w:bidi="ru-RU"/>
        </w:rPr>
        <w:softHyphen/>
        <w:t>ки передач и мостов; промывка воздушных фильтров усилителей тор</w:t>
      </w:r>
      <w:r w:rsidRPr="00EB0D69">
        <w:rPr>
          <w:color w:val="000000"/>
          <w:sz w:val="28"/>
          <w:szCs w:val="28"/>
          <w:lang w:eastAsia="ru-RU" w:bidi="ru-RU"/>
        </w:rPr>
        <w:softHyphen/>
        <w:t>мозов; у автомобилей с дизелями слив отстоя топлива из топливных фильтров; при работе в условиях большой запыленности замена мас</w:t>
      </w:r>
      <w:r w:rsidRPr="00EB0D69">
        <w:rPr>
          <w:color w:val="000000"/>
          <w:sz w:val="28"/>
          <w:szCs w:val="28"/>
          <w:lang w:eastAsia="ru-RU" w:bidi="ru-RU"/>
        </w:rPr>
        <w:softHyphen/>
        <w:t>ла в поддоне картера двигателя.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20"/>
        <w:rPr>
          <w:sz w:val="28"/>
          <w:szCs w:val="28"/>
        </w:rPr>
      </w:pPr>
      <w:r w:rsidRPr="00EB0D69">
        <w:rPr>
          <w:rStyle w:val="Bodytext2Italic"/>
          <w:sz w:val="28"/>
          <w:szCs w:val="28"/>
        </w:rPr>
        <w:t>Второе техническое обслуживание</w:t>
      </w:r>
      <w:r w:rsidRPr="00EB0D69">
        <w:rPr>
          <w:color w:val="000000"/>
          <w:sz w:val="28"/>
          <w:szCs w:val="28"/>
          <w:lang w:eastAsia="ru-RU" w:bidi="ru-RU"/>
        </w:rPr>
        <w:t xml:space="preserve"> кроме работ, предусмотрен</w:t>
      </w:r>
      <w:r w:rsidRPr="00EB0D69">
        <w:rPr>
          <w:color w:val="000000"/>
          <w:sz w:val="28"/>
          <w:szCs w:val="28"/>
          <w:lang w:eastAsia="ru-RU" w:bidi="ru-RU"/>
        </w:rPr>
        <w:softHyphen/>
        <w:t>ных ТО-1, включает в себя следующие виды работ:</w:t>
      </w:r>
    </w:p>
    <w:p w:rsidR="00620CCD" w:rsidRPr="00EB0D69" w:rsidRDefault="00620CCD" w:rsidP="00CF2C52">
      <w:pPr>
        <w:pStyle w:val="Bodytext20"/>
        <w:numPr>
          <w:ilvl w:val="0"/>
          <w:numId w:val="2"/>
        </w:numPr>
        <w:shd w:val="clear" w:color="auto" w:fill="auto"/>
        <w:tabs>
          <w:tab w:val="left" w:pos="493"/>
        </w:tabs>
        <w:spacing w:line="360" w:lineRule="auto"/>
        <w:ind w:firstLine="32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контрольно-диагностические, крепежные и регулировочные ра</w:t>
      </w:r>
      <w:r w:rsidRPr="00EB0D69">
        <w:rPr>
          <w:color w:val="000000"/>
          <w:sz w:val="28"/>
          <w:szCs w:val="28"/>
          <w:lang w:eastAsia="ru-RU" w:bidi="ru-RU"/>
        </w:rPr>
        <w:softHyphen/>
        <w:t>боты: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2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проверка состояния цилиндропоршневой группы двигателя; проверка состояния и крепления агрегатов смазочной системы и системы охлаждения, крепления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доловки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блока, поддона кар</w:t>
      </w:r>
      <w:r w:rsidRPr="00EB0D69">
        <w:rPr>
          <w:color w:val="000000"/>
          <w:sz w:val="28"/>
          <w:szCs w:val="28"/>
          <w:lang w:eastAsia="ru-RU" w:bidi="ru-RU"/>
        </w:rPr>
        <w:softHyphen/>
        <w:t>теров двигателя и сцепления; проверка и регулировка теплово</w:t>
      </w:r>
      <w:r w:rsidRPr="00EB0D69">
        <w:rPr>
          <w:color w:val="000000"/>
          <w:sz w:val="28"/>
          <w:szCs w:val="28"/>
          <w:lang w:eastAsia="ru-RU" w:bidi="ru-RU"/>
        </w:rPr>
        <w:softHyphen/>
        <w:t>го зазора в клапанном механизме;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2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lastRenderedPageBreak/>
        <w:t>проверка действия пружины сцепления, полного хода педа</w:t>
      </w:r>
      <w:r w:rsidRPr="00EB0D69">
        <w:rPr>
          <w:color w:val="000000"/>
          <w:sz w:val="28"/>
          <w:szCs w:val="28"/>
          <w:lang w:eastAsia="ru-RU" w:bidi="ru-RU"/>
        </w:rPr>
        <w:softHyphen/>
        <w:t>ли, работы сцепления; проверка состояния картеров ведущих мостов; проверка крепления гайки фланца ведущей шестерни главной передачи; проверка правильности регулировки режи</w:t>
      </w:r>
      <w:r w:rsidRPr="00EB0D69">
        <w:rPr>
          <w:color w:val="000000"/>
          <w:sz w:val="28"/>
          <w:szCs w:val="28"/>
          <w:lang w:eastAsia="ru-RU" w:bidi="ru-RU"/>
        </w:rPr>
        <w:softHyphen/>
        <w:t>мов автоматического переключения передач, датчика темпера</w:t>
      </w:r>
      <w:r w:rsidRPr="00EB0D69">
        <w:rPr>
          <w:color w:val="000000"/>
          <w:sz w:val="28"/>
          <w:szCs w:val="28"/>
          <w:lang w:eastAsia="ru-RU" w:bidi="ru-RU"/>
        </w:rPr>
        <w:softHyphen/>
        <w:t>туры масла в ГМП;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2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регулировка углов установки передних колес и их баланси</w:t>
      </w:r>
      <w:r w:rsidRPr="00EB0D69">
        <w:rPr>
          <w:color w:val="000000"/>
          <w:sz w:val="28"/>
          <w:szCs w:val="28"/>
          <w:lang w:eastAsia="ru-RU" w:bidi="ru-RU"/>
        </w:rPr>
        <w:softHyphen/>
        <w:t>ровка в соответствии с техническими требованиями; проверка состояния цапф поворотных кулаков и подшипников ступиц передних колес;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2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проверка степени износа тормозных барабанов или дисков, колодок, накладок, состояния пружин, подшипников, колес (при снятых ступицах) ит.д.; проверка крепления агрегатов тормоз</w:t>
      </w:r>
      <w:r w:rsidRPr="00EB0D69">
        <w:rPr>
          <w:color w:val="000000"/>
          <w:sz w:val="28"/>
          <w:szCs w:val="28"/>
          <w:lang w:eastAsia="ru-RU" w:bidi="ru-RU"/>
        </w:rPr>
        <w:softHyphen/>
        <w:t>ного привода; регулировка зазора между накладками тормозных колодок и барабанами колес;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2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проверка состояния несущих конструкций и элементов ав</w:t>
      </w:r>
      <w:r w:rsidRPr="00EB0D69">
        <w:rPr>
          <w:color w:val="000000"/>
          <w:sz w:val="28"/>
          <w:szCs w:val="28"/>
          <w:lang w:eastAsia="ru-RU" w:bidi="ru-RU"/>
        </w:rPr>
        <w:softHyphen/>
        <w:t>томобиля, правильности расположения заднего моста; провер</w:t>
      </w:r>
      <w:r w:rsidRPr="00EB0D69">
        <w:rPr>
          <w:color w:val="000000"/>
          <w:sz w:val="28"/>
          <w:szCs w:val="28"/>
          <w:lang w:eastAsia="ru-RU" w:bidi="ru-RU"/>
        </w:rPr>
        <w:softHyphen/>
        <w:t>ка состояния колесных дисков и крепления колес; проверка крепления элементов подвески, не проверяемых при ТО-1, гер</w:t>
      </w:r>
      <w:r w:rsidRPr="00EB0D69">
        <w:rPr>
          <w:color w:val="000000"/>
          <w:sz w:val="28"/>
          <w:szCs w:val="28"/>
          <w:lang w:eastAsia="ru-RU" w:bidi="ru-RU"/>
        </w:rPr>
        <w:softHyphen/>
        <w:t>метичности амортизаторов;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2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проверка состояния систем вентиляции и отопления салона, а также уплотнителей дверей и вентиляционных люков; при не</w:t>
      </w:r>
      <w:r w:rsidRPr="00EB0D69">
        <w:rPr>
          <w:color w:val="000000"/>
          <w:sz w:val="28"/>
          <w:szCs w:val="28"/>
          <w:lang w:eastAsia="ru-RU" w:bidi="ru-RU"/>
        </w:rPr>
        <w:softHyphen/>
        <w:t>обходимости выполнение косметического ремонта;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у бензиновых двигателей проверка действия привода, полно</w:t>
      </w:r>
      <w:r w:rsidRPr="00EB0D69">
        <w:rPr>
          <w:color w:val="000000"/>
          <w:sz w:val="28"/>
          <w:szCs w:val="28"/>
          <w:lang w:eastAsia="ru-RU" w:bidi="ru-RU"/>
        </w:rPr>
        <w:softHyphen/>
        <w:t>ты открывания и закрывания заслонок, качества приготовляе</w:t>
      </w:r>
      <w:r w:rsidRPr="00EB0D69">
        <w:rPr>
          <w:color w:val="000000"/>
          <w:sz w:val="28"/>
          <w:szCs w:val="28"/>
          <w:lang w:eastAsia="ru-RU" w:bidi="ru-RU"/>
        </w:rPr>
        <w:softHyphen/>
        <w:t>мой горючей смеси; регулировка минимальной частоты враще</w:t>
      </w:r>
      <w:r w:rsidRPr="00EB0D69">
        <w:rPr>
          <w:color w:val="000000"/>
          <w:sz w:val="28"/>
          <w:szCs w:val="28"/>
          <w:lang w:eastAsia="ru-RU" w:bidi="ru-RU"/>
        </w:rPr>
        <w:softHyphen/>
        <w:t>ния коленчатого вала на холостом ходу;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у дизелей проверка исправности топливного бака, трубопро</w:t>
      </w:r>
      <w:r w:rsidRPr="00EB0D69">
        <w:rPr>
          <w:color w:val="000000"/>
          <w:sz w:val="28"/>
          <w:szCs w:val="28"/>
          <w:lang w:eastAsia="ru-RU" w:bidi="ru-RU"/>
        </w:rPr>
        <w:softHyphen/>
        <w:t>водов, топливных насосов, форсунок и т.д. (через одно ТО-2 снятие и проверка форсунок на стенде, проверка угла опереже</w:t>
      </w:r>
      <w:r w:rsidRPr="00EB0D69">
        <w:rPr>
          <w:color w:val="000000"/>
          <w:sz w:val="28"/>
          <w:szCs w:val="28"/>
          <w:lang w:eastAsia="ru-RU" w:bidi="ru-RU"/>
        </w:rPr>
        <w:softHyphen/>
        <w:t>ния впрыска); регулировка минимальной частоты вращения ко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ленчатого вала дизеля на холостом ходу; проверка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дымности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от</w:t>
      </w:r>
      <w:r w:rsidRPr="00EB0D69">
        <w:rPr>
          <w:color w:val="000000"/>
          <w:sz w:val="28"/>
          <w:szCs w:val="28"/>
          <w:lang w:eastAsia="ru-RU" w:bidi="ru-RU"/>
        </w:rPr>
        <w:softHyphen/>
        <w:t>работавших газов;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проверка (восстановление) функциональности аккумулятор</w:t>
      </w:r>
      <w:r w:rsidRPr="00EB0D69">
        <w:rPr>
          <w:color w:val="000000"/>
          <w:sz w:val="28"/>
          <w:szCs w:val="28"/>
          <w:lang w:eastAsia="ru-RU" w:bidi="ru-RU"/>
        </w:rPr>
        <w:softHyphen/>
        <w:t>ной батареи;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проверка и регулировка работы генератора, стартера и рел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е-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регулятора;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lastRenderedPageBreak/>
        <w:t>проверка свечей и катушки зажигания, прерывателя-распре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делителя,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йри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необходимости регулировка зазоров;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проверка функционирования и регулировка светового по</w:t>
      </w:r>
      <w:r w:rsidRPr="00EB0D69">
        <w:rPr>
          <w:color w:val="000000"/>
          <w:sz w:val="28"/>
          <w:szCs w:val="28"/>
          <w:lang w:eastAsia="ru-RU" w:bidi="ru-RU"/>
        </w:rPr>
        <w:softHyphen/>
        <w:t>тока;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4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• смазочные и очистительные работы: смазывание узлов трения автомобиля согласно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химмотологической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карте; проверка и мойка (замена) фильтрующих элементов; замена масла в двигателе.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4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Основным назначением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СО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, проводимого в России 2 раза в год, является подготовка автомобилей к эксплуатации в холодное и те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плое время года. Для общих климатических условий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СО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совмещает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ся преимущественно с ТО-1 или ТО-2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при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соответствующем увели</w:t>
      </w:r>
      <w:r w:rsidRPr="00EB0D69">
        <w:rPr>
          <w:color w:val="000000"/>
          <w:sz w:val="28"/>
          <w:szCs w:val="28"/>
          <w:lang w:eastAsia="ru-RU" w:bidi="ru-RU"/>
        </w:rPr>
        <w:softHyphen/>
        <w:t>чении трудоемкости основного вида обслуживания.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Операции ТО проводятся с предварительным контролем. Основным методом выполнения контрольных работ является ди</w:t>
      </w: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агностика.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Ремон</w:t>
      </w:r>
      <w:proofErr w:type="gramStart"/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т-</w:t>
      </w:r>
      <w:proofErr w:type="gramEnd"/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это совокупность технологических воздействий на изделие с целью восстановления его эксплуатационных свойств до нормативного уровня. Различают несколько видов ремонта.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Текущий ремон</w:t>
      </w:r>
      <w:proofErr w:type="gramStart"/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т(</w:t>
      </w:r>
      <w:proofErr w:type="gramEnd"/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ТР) – предназначен для обеспечения работоспособного состояния подвижного состава с ремонтом или заменой отдельных агрегатов, узлов и деталей (кроме базовых), достигших предельного состояния.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Капитальный ремонт (КР)- совокупность технологических воздействий на изделие, проводимых с целью восстановления всех его эксплуатационных свойств, включая ресурс, до нормативного уровня (не менее 80% </w:t>
      </w:r>
      <w:proofErr w:type="spellStart"/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доремонтного</w:t>
      </w:r>
      <w:proofErr w:type="spellEnd"/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ресурса).  При КР заменяют или восстанавливают любые узлы  и детали, включая базовые.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Физическое и морально старение машин.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Физическое старение маши</w:t>
      </w:r>
      <w:proofErr w:type="gramStart"/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н-</w:t>
      </w:r>
      <w:proofErr w:type="gramEnd"/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это изменение с течением времени свойств материалов, деталей, узлов машин под действием различных полей (физического, химического), приводящее к тому, что объект не может больше выполнять свои функции.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lastRenderedPageBreak/>
        <w:t>Физическое старение подразделяет на старение при эксплуатации и старение при хранении машин.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Моральным старением машин называют уменьшение их стоимости в связи с научно-техническим прогрессом. Оно может происходить в результате: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Снижения стоимости новых машин той же конструкции;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Появления более современных конструкций машин.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Моральное старение оценивают критерием морального износа</w:t>
      </w:r>
      <w:proofErr w:type="gramStart"/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, %:</w:t>
      </w:r>
      <w:proofErr w:type="gramEnd"/>
    </w:p>
    <w:p w:rsidR="00620CCD" w:rsidRPr="00EB0D69" w:rsidRDefault="000A6695" w:rsidP="00CF2C52">
      <w:pPr>
        <w:spacing w:after="0" w:line="360" w:lineRule="auto"/>
        <w:rPr>
          <w:rFonts w:ascii="Times New Roman" w:eastAsiaTheme="minorEastAsia" w:hAnsi="Times New Roman" w:cs="Times New Roman"/>
          <w:color w:val="000000"/>
          <w:sz w:val="28"/>
          <w:szCs w:val="28"/>
          <w:lang w:eastAsia="ru-RU" w:bidi="ru-RU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color w:val="000000"/>
                  <w:sz w:val="28"/>
                  <w:szCs w:val="28"/>
                  <w:lang w:eastAsia="ru-RU" w:bidi="ru-RU"/>
                </w:rPr>
              </m:ctrlPr>
            </m:sSubPr>
            <m:e>
              <m:r>
                <w:rPr>
                  <w:rFonts w:ascii="Cambria Math" w:hAnsi="Times New Roman" w:cs="Times New Roman"/>
                  <w:color w:val="000000"/>
                  <w:sz w:val="28"/>
                  <w:szCs w:val="28"/>
                  <w:lang w:eastAsia="ru-RU" w:bidi="ru-RU"/>
                </w:rPr>
                <m:t>И</m:t>
              </m:r>
            </m:e>
            <m:sub>
              <m:r>
                <w:rPr>
                  <w:rFonts w:ascii="Cambria Math" w:hAnsi="Times New Roman" w:cs="Times New Roman"/>
                  <w:color w:val="000000"/>
                  <w:sz w:val="28"/>
                  <w:szCs w:val="28"/>
                  <w:lang w:eastAsia="ru-RU" w:bidi="ru-RU"/>
                </w:rPr>
                <m:t>м</m:t>
              </m:r>
            </m:sub>
          </m:sSub>
          <m:r>
            <w:rPr>
              <w:rFonts w:ascii="Cambria Math" w:hAnsi="Times New Roman" w:cs="Times New Roman"/>
              <w:color w:val="000000"/>
              <w:sz w:val="28"/>
              <w:szCs w:val="28"/>
              <w:lang w:eastAsia="ru-RU" w:bidi="ru-RU"/>
            </w:rPr>
            <m:t>=[(</m:t>
          </m:r>
          <m:sSub>
            <m:sSubPr>
              <m:ctrlPr>
                <w:rPr>
                  <w:rFonts w:ascii="Cambria Math" w:hAnsi="Times New Roman" w:cs="Times New Roman"/>
                  <w:i/>
                  <w:color w:val="000000"/>
                  <w:sz w:val="28"/>
                  <w:szCs w:val="28"/>
                  <w:lang w:eastAsia="ru-RU" w:bidi="ru-RU"/>
                </w:rPr>
              </m:ctrlPr>
            </m:sSubPr>
            <m:e>
              <m:r>
                <w:rPr>
                  <w:rFonts w:ascii="Cambria Math" w:hAnsi="Times New Roman" w:cs="Times New Roman"/>
                  <w:color w:val="000000"/>
                  <w:sz w:val="28"/>
                  <w:szCs w:val="28"/>
                  <w:lang w:eastAsia="ru-RU" w:bidi="ru-RU"/>
                </w:rPr>
                <m:t>С</m:t>
              </m:r>
            </m:e>
            <m:sub>
              <m:r>
                <w:rPr>
                  <w:rFonts w:ascii="Cambria Math" w:hAnsi="Times New Roman" w:cs="Times New Roman"/>
                  <w:color w:val="000000"/>
                  <w:sz w:val="28"/>
                  <w:szCs w:val="28"/>
                  <w:lang w:eastAsia="ru-RU" w:bidi="ru-RU"/>
                </w:rPr>
                <m:t>п</m:t>
              </m:r>
            </m:sub>
          </m:sSub>
          <m:r>
            <w:rPr>
              <w:rFonts w:ascii="Times New Roman" w:hAnsi="Times New Roman" w:cs="Times New Roman"/>
              <w:color w:val="000000"/>
              <w:sz w:val="28"/>
              <w:szCs w:val="28"/>
              <w:lang w:eastAsia="ru-RU" w:bidi="ru-RU"/>
            </w:rPr>
            <m:t>-</m:t>
          </m:r>
          <m:sSub>
            <m:sSubPr>
              <m:ctrlPr>
                <w:rPr>
                  <w:rFonts w:ascii="Cambria Math" w:hAnsi="Times New Roman" w:cs="Times New Roman"/>
                  <w:i/>
                  <w:color w:val="000000"/>
                  <w:sz w:val="28"/>
                  <w:szCs w:val="28"/>
                  <w:lang w:eastAsia="ru-RU" w:bidi="ru-RU"/>
                </w:rPr>
              </m:ctrlPr>
            </m:sSubPr>
            <m:e>
              <m:r>
                <w:rPr>
                  <w:rFonts w:ascii="Cambria Math" w:hAnsi="Times New Roman" w:cs="Times New Roman"/>
                  <w:color w:val="000000"/>
                  <w:sz w:val="28"/>
                  <w:szCs w:val="28"/>
                  <w:lang w:eastAsia="ru-RU" w:bidi="ru-RU"/>
                </w:rPr>
                <m:t>С</m:t>
              </m:r>
            </m:e>
            <m:sub>
              <m:r>
                <w:rPr>
                  <w:rFonts w:ascii="Cambria Math" w:hAnsi="Times New Roman" w:cs="Times New Roman"/>
                  <w:color w:val="000000"/>
                  <w:sz w:val="28"/>
                  <w:szCs w:val="28"/>
                  <w:lang w:eastAsia="ru-RU" w:bidi="ru-RU"/>
                </w:rPr>
                <m:t>ост</m:t>
              </m:r>
            </m:sub>
          </m:sSub>
          <m:r>
            <w:rPr>
              <w:rFonts w:ascii="Cambria Math" w:hAnsi="Times New Roman" w:cs="Times New Roman"/>
              <w:color w:val="000000"/>
              <w:sz w:val="28"/>
              <w:szCs w:val="28"/>
              <w:lang w:eastAsia="ru-RU" w:bidi="ru-RU"/>
            </w:rPr>
            <m:t>)/</m:t>
          </m:r>
          <m:sSub>
            <m:sSubPr>
              <m:ctrlPr>
                <w:rPr>
                  <w:rFonts w:ascii="Cambria Math" w:hAnsi="Times New Roman" w:cs="Times New Roman"/>
                  <w:i/>
                  <w:color w:val="000000"/>
                  <w:sz w:val="28"/>
                  <w:szCs w:val="28"/>
                  <w:lang w:eastAsia="ru-RU" w:bidi="ru-RU"/>
                </w:rPr>
              </m:ctrlPr>
            </m:sSubPr>
            <m:e>
              <m:r>
                <w:rPr>
                  <w:rFonts w:ascii="Cambria Math" w:hAnsi="Times New Roman" w:cs="Times New Roman"/>
                  <w:color w:val="000000"/>
                  <w:sz w:val="28"/>
                  <w:szCs w:val="28"/>
                  <w:lang w:eastAsia="ru-RU" w:bidi="ru-RU"/>
                </w:rPr>
                <m:t>С</m:t>
              </m:r>
            </m:e>
            <m:sub>
              <m:r>
                <w:rPr>
                  <w:rFonts w:ascii="Cambria Math" w:hAnsi="Times New Roman" w:cs="Times New Roman"/>
                  <w:color w:val="000000"/>
                  <w:sz w:val="28"/>
                  <w:szCs w:val="28"/>
                  <w:lang w:eastAsia="ru-RU" w:bidi="ru-RU"/>
                </w:rPr>
                <m:t>п</m:t>
              </m:r>
            </m:sub>
          </m:sSub>
          <m:r>
            <w:rPr>
              <w:rFonts w:ascii="Cambria Math" w:hAnsi="Times New Roman" w:cs="Times New Roman"/>
              <w:color w:val="000000"/>
              <w:sz w:val="28"/>
              <w:szCs w:val="28"/>
              <w:lang w:eastAsia="ru-RU" w:bidi="ru-RU"/>
            </w:rPr>
            <m:t>]100</m:t>
          </m:r>
        </m:oMath>
      </m:oMathPara>
    </w:p>
    <w:p w:rsidR="00620CCD" w:rsidRPr="00EB0D69" w:rsidRDefault="00620CCD" w:rsidP="00CF2C52">
      <w:pPr>
        <w:spacing w:after="0" w:line="360" w:lineRule="auto"/>
        <w:rPr>
          <w:rFonts w:ascii="Times New Roman" w:eastAsiaTheme="minorEastAsia" w:hAnsi="Times New Roman" w:cs="Times New Roman"/>
          <w:color w:val="000000"/>
          <w:sz w:val="28"/>
          <w:szCs w:val="28"/>
          <w:lang w:eastAsia="ru-RU" w:bidi="ru-RU"/>
        </w:rPr>
      </w:pPr>
      <w:r w:rsidRPr="00EB0D69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 w:bidi="ru-RU"/>
        </w:rPr>
        <w:t xml:space="preserve">Где </w:t>
      </w:r>
      <m:oMath>
        <m:sSub>
          <m:sSubPr>
            <m:ctrlPr>
              <w:rPr>
                <w:rFonts w:ascii="Cambria Math" w:hAnsi="Times New Roman" w:cs="Times New Roman"/>
                <w:i/>
                <w:color w:val="000000"/>
                <w:sz w:val="28"/>
                <w:szCs w:val="28"/>
                <w:lang w:eastAsia="ru-RU" w:bidi="ru-RU"/>
              </w:rPr>
            </m:ctrlPr>
          </m:sSubPr>
          <m:e>
            <m:r>
              <w:rPr>
                <w:rFonts w:ascii="Cambria Math" w:hAnsi="Times New Roman" w:cs="Times New Roman"/>
                <w:color w:val="000000"/>
                <w:sz w:val="28"/>
                <w:szCs w:val="28"/>
                <w:lang w:eastAsia="ru-RU" w:bidi="ru-RU"/>
              </w:rPr>
              <m:t>С</m:t>
            </m:r>
          </m:e>
          <m:sub>
            <w:proofErr w:type="gramStart"/>
            <m:r>
              <w:rPr>
                <w:rFonts w:ascii="Cambria Math" w:hAnsi="Times New Roman" w:cs="Times New Roman"/>
                <w:color w:val="000000"/>
                <w:sz w:val="28"/>
                <w:szCs w:val="28"/>
                <w:lang w:eastAsia="ru-RU" w:bidi="ru-RU"/>
              </w:rPr>
              <m:t>п</m:t>
            </m:r>
            <w:proofErr w:type="gramEnd"/>
          </m:sub>
        </m:sSub>
      </m:oMath>
      <w:r w:rsidRPr="00EB0D69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 w:bidi="ru-RU"/>
        </w:rPr>
        <w:t xml:space="preserve"> - первоначальная стоимость машины, руб.</w:t>
      </w:r>
    </w:p>
    <w:p w:rsidR="00620CCD" w:rsidRPr="00EB0D69" w:rsidRDefault="000A6695" w:rsidP="00CF2C52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m:oMath>
        <m:sSub>
          <m:sSubPr>
            <m:ctrlPr>
              <w:rPr>
                <w:rFonts w:ascii="Cambria Math" w:hAnsi="Times New Roman" w:cs="Times New Roman"/>
                <w:i/>
                <w:color w:val="000000"/>
                <w:sz w:val="28"/>
                <w:szCs w:val="28"/>
                <w:lang w:eastAsia="ru-RU" w:bidi="ru-RU"/>
              </w:rPr>
            </m:ctrlPr>
          </m:sSubPr>
          <m:e>
            <m:r>
              <w:rPr>
                <w:rFonts w:ascii="Cambria Math" w:hAnsi="Times New Roman" w:cs="Times New Roman"/>
                <w:color w:val="000000"/>
                <w:sz w:val="28"/>
                <w:szCs w:val="28"/>
                <w:lang w:eastAsia="ru-RU" w:bidi="ru-RU"/>
              </w:rPr>
              <m:t>С</m:t>
            </m:r>
          </m:e>
          <m:sub>
            <m:r>
              <w:rPr>
                <w:rFonts w:ascii="Cambria Math" w:hAnsi="Times New Roman" w:cs="Times New Roman"/>
                <w:color w:val="000000"/>
                <w:sz w:val="28"/>
                <w:szCs w:val="28"/>
                <w:lang w:eastAsia="ru-RU" w:bidi="ru-RU"/>
              </w:rPr>
              <m:t>ост</m:t>
            </m:r>
          </m:sub>
        </m:sSub>
      </m:oMath>
      <w:r w:rsidR="00620CCD" w:rsidRPr="00EB0D69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 w:bidi="ru-RU"/>
        </w:rPr>
        <w:t>- стоимость воспроизводства машин с учетом появления более совершенной конструкции и снижения ее стоимости, руб.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Default="00620CCD" w:rsidP="00CF2C52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EB0D69" w:rsidRPr="00EB0D69" w:rsidRDefault="00EB0D69" w:rsidP="00CF2C52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EB0D69">
        <w:rPr>
          <w:rFonts w:ascii="Times New Roman" w:hAnsi="Times New Roman" w:cs="Times New Roman"/>
          <w:b/>
          <w:color w:val="000000"/>
          <w:sz w:val="28"/>
          <w:szCs w:val="28"/>
          <w:lang w:eastAsia="ru-RU" w:bidi="ru-RU"/>
        </w:rPr>
        <w:t>ПРИЧИНЫ НАРУШЕНИЯ РАБОТОСПОСОБНОСТИ МАШИН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 процессе эксплуатации машины подвергаются различным воздействиям и их технические характеристики изменяются. Можно выделить три источника воздействий: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rStyle w:val="Bodytext2Italic"/>
          <w:sz w:val="28"/>
          <w:szCs w:val="28"/>
        </w:rPr>
        <w:t>внешние,</w:t>
      </w:r>
      <w:r w:rsidRPr="00EB0D69">
        <w:rPr>
          <w:color w:val="000000"/>
          <w:sz w:val="28"/>
          <w:szCs w:val="28"/>
          <w:lang w:eastAsia="ru-RU" w:bidi="ru-RU"/>
        </w:rPr>
        <w:t xml:space="preserve"> связанные с условиями работы, включая действия оператора, управляющего машиной и проводящего техническое обслуживание и ремонт;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rStyle w:val="Bodytext2Italic"/>
          <w:sz w:val="28"/>
          <w:szCs w:val="28"/>
        </w:rPr>
        <w:t>внутренние,</w:t>
      </w:r>
      <w:r w:rsidRPr="00EB0D69">
        <w:rPr>
          <w:color w:val="000000"/>
          <w:sz w:val="28"/>
          <w:szCs w:val="28"/>
          <w:lang w:eastAsia="ru-RU" w:bidi="ru-RU"/>
        </w:rPr>
        <w:t xml:space="preserve"> связанные с рабочими процессами, протекающими в машине и агрегатах (в двигателе внутреннего сгорания);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rStyle w:val="Bodytext2Italic"/>
          <w:sz w:val="28"/>
          <w:szCs w:val="28"/>
        </w:rPr>
        <w:t>потенциальная энергия,</w:t>
      </w:r>
      <w:r w:rsidRPr="00EB0D69">
        <w:rPr>
          <w:color w:val="000000"/>
          <w:sz w:val="28"/>
          <w:szCs w:val="28"/>
          <w:lang w:eastAsia="ru-RU" w:bidi="ru-RU"/>
        </w:rPr>
        <w:t xml:space="preserve"> возникающая в деталях машин при их изготовлении (различные внутренние напряжения).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Все источники воздействий, проявляющиеся в виде механичес</w:t>
      </w:r>
      <w:r w:rsidRPr="00EB0D69">
        <w:rPr>
          <w:color w:val="000000"/>
          <w:sz w:val="28"/>
          <w:szCs w:val="28"/>
          <w:lang w:eastAsia="ru-RU" w:bidi="ru-RU"/>
        </w:rPr>
        <w:softHyphen/>
        <w:t>кой, тепловой, химической энергии, вызывают в деталях машин необратимые процессы и приводят к изменению параметров.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Отказы деталей возникают в основном из-за усталости мате</w:t>
      </w:r>
      <w:r w:rsidRPr="00EB0D69">
        <w:rPr>
          <w:color w:val="000000"/>
          <w:sz w:val="28"/>
          <w:szCs w:val="28"/>
          <w:lang w:eastAsia="ru-RU" w:bidi="ru-RU"/>
        </w:rPr>
        <w:softHyphen/>
        <w:t>риала, коррозионного разрушения, изнашивания поверхностей трения. Классифицируют их по ряду признаков: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jc w:val="left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природе происхождения — естественные и преднамеренные; месту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возникновения (определяют слабые элементы объекта, требующие усиления или изменения конструкции);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времени возникновения (позволяют судить о моменте его по</w:t>
      </w:r>
      <w:r w:rsidRPr="00EB0D69">
        <w:rPr>
          <w:color w:val="000000"/>
          <w:sz w:val="28"/>
          <w:szCs w:val="28"/>
          <w:lang w:eastAsia="ru-RU" w:bidi="ru-RU"/>
        </w:rPr>
        <w:softHyphen/>
        <w:t>явления в течение «жизненного» цикла машины);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характеру возникновения — внезапные, постепенные, переме</w:t>
      </w:r>
      <w:r w:rsidRPr="00EB0D69">
        <w:rPr>
          <w:color w:val="000000"/>
          <w:sz w:val="28"/>
          <w:szCs w:val="28"/>
          <w:lang w:eastAsia="ru-RU" w:bidi="ru-RU"/>
        </w:rPr>
        <w:softHyphen/>
        <w:t>щающиеся, устойчивые, самоустраняющиеся. Физическая приро</w:t>
      </w:r>
      <w:r w:rsidRPr="00EB0D69">
        <w:rPr>
          <w:color w:val="000000"/>
          <w:sz w:val="28"/>
          <w:szCs w:val="28"/>
          <w:lang w:eastAsia="ru-RU" w:bidi="ru-RU"/>
        </w:rPr>
        <w:softHyphen/>
        <w:t>да внезапных отказов — усталость металлов. Физическая природа постепенных отказов — накопление необратимых изменений в поверхностных слоях металла;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взаимосвязи отказов (определяют их совместимость). К зависи</w:t>
      </w:r>
      <w:r w:rsidRPr="00EB0D69">
        <w:rPr>
          <w:color w:val="000000"/>
          <w:sz w:val="28"/>
          <w:szCs w:val="28"/>
          <w:lang w:eastAsia="ru-RU" w:bidi="ru-RU"/>
        </w:rPr>
        <w:softHyphen/>
        <w:t>мым отказам относят заедание вкладышей коленчатого вала, возни</w:t>
      </w:r>
      <w:r w:rsidRPr="00EB0D69">
        <w:rPr>
          <w:color w:val="000000"/>
          <w:sz w:val="28"/>
          <w:szCs w:val="28"/>
          <w:lang w:eastAsia="ru-RU" w:bidi="ru-RU"/>
        </w:rPr>
        <w:softHyphen/>
        <w:t>кающее, например, вследствие отказа масляного насоса двигателя;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внешним признакам (определяют доступность обнаружения отказов невооруженным глазом)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;'</w:t>
      </w:r>
      <w:proofErr w:type="gramEnd"/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степени воздействия отказов (позволяют сделать заключение о возможности дальнейшего использования объекта или его эле</w:t>
      </w:r>
      <w:r w:rsidRPr="00EB0D69">
        <w:rPr>
          <w:color w:val="000000"/>
          <w:sz w:val="28"/>
          <w:szCs w:val="28"/>
          <w:lang w:eastAsia="ru-RU" w:bidi="ru-RU"/>
        </w:rPr>
        <w:softHyphen/>
        <w:t>мента). При полном отказе неремонтируемых элементов их рабо</w:t>
      </w:r>
      <w:r w:rsidRPr="00EB0D69">
        <w:rPr>
          <w:color w:val="000000"/>
          <w:sz w:val="28"/>
          <w:szCs w:val="28"/>
          <w:lang w:eastAsia="ru-RU" w:bidi="ru-RU"/>
        </w:rPr>
        <w:softHyphen/>
        <w:t>тоспособность не восстанавливают. Частичный отказ присущ ре</w:t>
      </w:r>
      <w:r w:rsidRPr="00EB0D69">
        <w:rPr>
          <w:color w:val="000000"/>
          <w:sz w:val="28"/>
          <w:szCs w:val="28"/>
          <w:lang w:eastAsia="ru-RU" w:bidi="ru-RU"/>
        </w:rPr>
        <w:softHyphen/>
        <w:t>монтируемым объектам и их элементам. Эти отказы часто называ</w:t>
      </w:r>
      <w:r w:rsidRPr="00EB0D69">
        <w:rPr>
          <w:color w:val="000000"/>
          <w:sz w:val="28"/>
          <w:szCs w:val="28"/>
          <w:lang w:eastAsia="ru-RU" w:bidi="ru-RU"/>
        </w:rPr>
        <w:softHyphen/>
        <w:t>ют соответственно ресурсными и эксплуатационными;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sz w:val="28"/>
          <w:szCs w:val="28"/>
        </w:rPr>
        <w:t xml:space="preserve">Причины возникновения: исследовательские (ошибки конструирования), </w:t>
      </w:r>
      <w:proofErr w:type="spellStart"/>
      <w:r w:rsidRPr="00EB0D69">
        <w:rPr>
          <w:rFonts w:ascii="Times New Roman" w:hAnsi="Times New Roman" w:cs="Times New Roman"/>
          <w:sz w:val="28"/>
          <w:szCs w:val="28"/>
        </w:rPr>
        <w:t>расчетн</w:t>
      </w:r>
      <w:proofErr w:type="gramStart"/>
      <w:r w:rsidRPr="00EB0D69">
        <w:rPr>
          <w:rFonts w:ascii="Times New Roman" w:hAnsi="Times New Roman" w:cs="Times New Roman"/>
          <w:sz w:val="28"/>
          <w:szCs w:val="28"/>
        </w:rPr>
        <w:t>о</w:t>
      </w:r>
      <w:proofErr w:type="spellEnd"/>
      <w:r w:rsidRPr="00EB0D69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EB0D69">
        <w:rPr>
          <w:rFonts w:ascii="Times New Roman" w:hAnsi="Times New Roman" w:cs="Times New Roman"/>
          <w:sz w:val="28"/>
          <w:szCs w:val="28"/>
        </w:rPr>
        <w:t xml:space="preserve"> конструкторские (ошибки выбора кинематики) , производственно –технологические (несовершенство технологии), эксплуатационные (нарушения правил эксплуатации, перегрузки, нарушения графика технического обслуживания);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sz w:val="28"/>
          <w:szCs w:val="28"/>
        </w:rPr>
        <w:t>Последствиям или затратам: тягчайшие с человеческими жертвами (отказ рулевого управления или тормозов)</w:t>
      </w:r>
      <w:proofErr w:type="gramStart"/>
      <w:r w:rsidRPr="00EB0D69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EB0D69">
        <w:rPr>
          <w:rFonts w:ascii="Times New Roman" w:hAnsi="Times New Roman" w:cs="Times New Roman"/>
          <w:sz w:val="28"/>
          <w:szCs w:val="28"/>
        </w:rPr>
        <w:t xml:space="preserve"> тяжелые, средние и незначительные ( в зависимости от затрат времени и средств на их устранение).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sz w:val="28"/>
          <w:szCs w:val="28"/>
        </w:rPr>
        <w:t>Отказы подразделяют по группам сложности: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sz w:val="28"/>
          <w:szCs w:val="28"/>
        </w:rPr>
        <w:t xml:space="preserve">Первая группа </w:t>
      </w:r>
      <w:proofErr w:type="gramStart"/>
      <w:r w:rsidRPr="00EB0D69">
        <w:rPr>
          <w:rFonts w:ascii="Times New Roman" w:hAnsi="Times New Roman" w:cs="Times New Roman"/>
          <w:sz w:val="28"/>
          <w:szCs w:val="28"/>
        </w:rPr>
        <w:t>–о</w:t>
      </w:r>
      <w:proofErr w:type="gramEnd"/>
      <w:r w:rsidRPr="00EB0D69">
        <w:rPr>
          <w:rFonts w:ascii="Times New Roman" w:hAnsi="Times New Roman" w:cs="Times New Roman"/>
          <w:sz w:val="28"/>
          <w:szCs w:val="28"/>
        </w:rPr>
        <w:t xml:space="preserve">тказы, устраняемые ремонтом или заменой деталей, расположенных снаружи сборочных единиц, и агрегатов без их разборки.  А </w:t>
      </w:r>
      <w:r w:rsidRPr="00EB0D69">
        <w:rPr>
          <w:rFonts w:ascii="Times New Roman" w:hAnsi="Times New Roman" w:cs="Times New Roman"/>
          <w:sz w:val="28"/>
          <w:szCs w:val="28"/>
        </w:rPr>
        <w:lastRenderedPageBreak/>
        <w:t>так же отказы, устранение которых требует внеочередного проведения ТО-1 и ТО-2;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sz w:val="28"/>
          <w:szCs w:val="28"/>
        </w:rPr>
        <w:t xml:space="preserve">Вторая </w:t>
      </w:r>
      <w:proofErr w:type="spellStart"/>
      <w:r w:rsidRPr="00EB0D69">
        <w:rPr>
          <w:rFonts w:ascii="Times New Roman" w:hAnsi="Times New Roman" w:cs="Times New Roman"/>
          <w:sz w:val="28"/>
          <w:szCs w:val="28"/>
        </w:rPr>
        <w:t>гурппа</w:t>
      </w:r>
      <w:proofErr w:type="spellEnd"/>
      <w:r w:rsidRPr="00EB0D69">
        <w:rPr>
          <w:rFonts w:ascii="Times New Roman" w:hAnsi="Times New Roman" w:cs="Times New Roman"/>
          <w:sz w:val="28"/>
          <w:szCs w:val="28"/>
        </w:rPr>
        <w:t xml:space="preserve"> – отказы, </w:t>
      </w:r>
      <w:proofErr w:type="spellStart"/>
      <w:r w:rsidRPr="00EB0D69">
        <w:rPr>
          <w:rFonts w:ascii="Times New Roman" w:hAnsi="Times New Roman" w:cs="Times New Roman"/>
          <w:sz w:val="28"/>
          <w:szCs w:val="28"/>
        </w:rPr>
        <w:t>устраняемыеремонтом</w:t>
      </w:r>
      <w:proofErr w:type="spellEnd"/>
      <w:r w:rsidRPr="00EB0D69">
        <w:rPr>
          <w:rFonts w:ascii="Times New Roman" w:hAnsi="Times New Roman" w:cs="Times New Roman"/>
          <w:sz w:val="28"/>
          <w:szCs w:val="28"/>
        </w:rPr>
        <w:t xml:space="preserve"> или заменой легкодоступных сборочных единиц и агрегатов (или их деталей), а также отказы, устранение </w:t>
      </w:r>
      <w:proofErr w:type="spellStart"/>
      <w:r w:rsidRPr="00EB0D69">
        <w:rPr>
          <w:rFonts w:ascii="Times New Roman" w:hAnsi="Times New Roman" w:cs="Times New Roman"/>
          <w:sz w:val="28"/>
          <w:szCs w:val="28"/>
        </w:rPr>
        <w:t>которыхтребует</w:t>
      </w:r>
      <w:proofErr w:type="spellEnd"/>
      <w:r w:rsidRPr="00EB0D69">
        <w:rPr>
          <w:rFonts w:ascii="Times New Roman" w:hAnsi="Times New Roman" w:cs="Times New Roman"/>
          <w:sz w:val="28"/>
          <w:szCs w:val="28"/>
        </w:rPr>
        <w:t xml:space="preserve"> раскрытия внутренних полостей основных агрегатов без их разборки или внеочередного проведения операций ТО-3;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sz w:val="28"/>
          <w:szCs w:val="28"/>
        </w:rPr>
        <w:t>Третья групп</w:t>
      </w:r>
      <w:proofErr w:type="gramStart"/>
      <w:r w:rsidRPr="00EB0D69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EB0D69">
        <w:rPr>
          <w:rFonts w:ascii="Times New Roman" w:hAnsi="Times New Roman" w:cs="Times New Roman"/>
          <w:sz w:val="28"/>
          <w:szCs w:val="28"/>
        </w:rPr>
        <w:t xml:space="preserve"> отказы, для устранения которых необходима разборка основных агрегатов.</w:t>
      </w:r>
    </w:p>
    <w:p w:rsidR="00CF2C52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  <w:sectPr w:rsidR="00CF2C52" w:rsidSect="005707B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EB0D69">
        <w:rPr>
          <w:rFonts w:ascii="Times New Roman" w:hAnsi="Times New Roman" w:cs="Times New Roman"/>
          <w:sz w:val="28"/>
          <w:szCs w:val="28"/>
        </w:rPr>
        <w:t xml:space="preserve">Примеры деталей и основные причины </w:t>
      </w:r>
      <w:proofErr w:type="spellStart"/>
      <w:r w:rsidRPr="00EB0D69">
        <w:rPr>
          <w:rFonts w:ascii="Times New Roman" w:hAnsi="Times New Roman" w:cs="Times New Roman"/>
          <w:sz w:val="28"/>
          <w:szCs w:val="28"/>
        </w:rPr>
        <w:t>образвоания</w:t>
      </w:r>
      <w:proofErr w:type="spellEnd"/>
      <w:r w:rsidRPr="00EB0D69">
        <w:rPr>
          <w:rFonts w:ascii="Times New Roman" w:hAnsi="Times New Roman" w:cs="Times New Roman"/>
          <w:sz w:val="28"/>
          <w:szCs w:val="28"/>
        </w:rPr>
        <w:t xml:space="preserve"> изнашивания приведены в таблице ниже.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sz w:val="28"/>
          <w:szCs w:val="28"/>
        </w:rPr>
        <w:t>Примеры изнашивания.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16753" cy="5859475"/>
            <wp:effectExtent l="19050" t="0" r="2897" b="0"/>
            <wp:docPr id="4" name="Рисунок 4" descr="C:\Users\аа\Desktop\современные методы  повышения надежности\лекцяи 1\табли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а\Desktop\современные методы  повышения надежности\лекцяи 1\табличк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164" cy="5862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sz w:val="28"/>
          <w:szCs w:val="28"/>
        </w:rPr>
        <w:t>Изменение технического состояния машин.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sz w:val="28"/>
          <w:szCs w:val="28"/>
        </w:rPr>
        <w:t xml:space="preserve">Современный автомобиль представляет собой сложную систему, совокупность совместно действующих элементов – составных частей, обеспечивающих выполнение ее функции, изготовленную из различных материалов, с </w:t>
      </w:r>
      <w:proofErr w:type="spellStart"/>
      <w:r w:rsidRPr="00EB0D69">
        <w:rPr>
          <w:rFonts w:ascii="Times New Roman" w:hAnsi="Times New Roman" w:cs="Times New Roman"/>
          <w:sz w:val="28"/>
          <w:szCs w:val="28"/>
        </w:rPr>
        <w:t>высокйо</w:t>
      </w:r>
      <w:proofErr w:type="spellEnd"/>
      <w:r w:rsidRPr="00EB0D69">
        <w:rPr>
          <w:rFonts w:ascii="Times New Roman" w:hAnsi="Times New Roman" w:cs="Times New Roman"/>
          <w:sz w:val="28"/>
          <w:szCs w:val="28"/>
        </w:rPr>
        <w:t xml:space="preserve"> точностью обработки поверхностей деталей. Эксплуатация автомобилей осуществляется в различных дорожных и климатических условиях, что связано с влиянием на него </w:t>
      </w:r>
      <w:proofErr w:type="spellStart"/>
      <w:r w:rsidRPr="00EB0D69">
        <w:rPr>
          <w:rFonts w:ascii="Times New Roman" w:hAnsi="Times New Roman" w:cs="Times New Roman"/>
          <w:sz w:val="28"/>
          <w:szCs w:val="28"/>
        </w:rPr>
        <w:t>различныхмеханических</w:t>
      </w:r>
      <w:proofErr w:type="spellEnd"/>
      <w:r w:rsidRPr="00EB0D69">
        <w:rPr>
          <w:rFonts w:ascii="Times New Roman" w:hAnsi="Times New Roman" w:cs="Times New Roman"/>
          <w:sz w:val="28"/>
          <w:szCs w:val="28"/>
        </w:rPr>
        <w:t xml:space="preserve">, физических и химических факторов, </w:t>
      </w:r>
      <w:r w:rsidRPr="00EB0D69">
        <w:rPr>
          <w:rFonts w:ascii="Times New Roman" w:hAnsi="Times New Roman" w:cs="Times New Roman"/>
          <w:sz w:val="28"/>
          <w:szCs w:val="28"/>
        </w:rPr>
        <w:lastRenderedPageBreak/>
        <w:t xml:space="preserve">обуславливающих изменение его технического состояния. Безопасность (экологическая, активная и пассивная) и </w:t>
      </w:r>
      <w:r w:rsidR="00CF2C52" w:rsidRPr="00EB0D69">
        <w:rPr>
          <w:rFonts w:ascii="Times New Roman" w:hAnsi="Times New Roman" w:cs="Times New Roman"/>
          <w:sz w:val="28"/>
          <w:szCs w:val="28"/>
        </w:rPr>
        <w:t>экономическая</w:t>
      </w:r>
      <w:r w:rsidRPr="00EB0D69">
        <w:rPr>
          <w:rFonts w:ascii="Times New Roman" w:hAnsi="Times New Roman" w:cs="Times New Roman"/>
          <w:sz w:val="28"/>
          <w:szCs w:val="28"/>
        </w:rPr>
        <w:t xml:space="preserve"> целесообразность при использовании </w:t>
      </w:r>
      <w:r w:rsidR="00CF2C52" w:rsidRPr="00EB0D69">
        <w:rPr>
          <w:rFonts w:ascii="Times New Roman" w:hAnsi="Times New Roman" w:cs="Times New Roman"/>
          <w:sz w:val="28"/>
          <w:szCs w:val="28"/>
        </w:rPr>
        <w:t>автомобиля</w:t>
      </w:r>
      <w:r w:rsidRPr="00EB0D69">
        <w:rPr>
          <w:rFonts w:ascii="Times New Roman" w:hAnsi="Times New Roman" w:cs="Times New Roman"/>
          <w:sz w:val="28"/>
          <w:szCs w:val="28"/>
        </w:rPr>
        <w:t xml:space="preserve"> обеспечивающая его техническим состоянием, т.е. </w:t>
      </w:r>
      <w:r w:rsidR="00CF2C52" w:rsidRPr="00EB0D69">
        <w:rPr>
          <w:rFonts w:ascii="Times New Roman" w:hAnsi="Times New Roman" w:cs="Times New Roman"/>
          <w:sz w:val="28"/>
          <w:szCs w:val="28"/>
        </w:rPr>
        <w:t>исправностью</w:t>
      </w:r>
      <w:r w:rsidRPr="00EB0D69">
        <w:rPr>
          <w:rFonts w:ascii="Times New Roman" w:hAnsi="Times New Roman" w:cs="Times New Roman"/>
          <w:sz w:val="28"/>
          <w:szCs w:val="28"/>
        </w:rPr>
        <w:t>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и работоспособностью. Техническое состояние автомобиля (агрегата, механизма, соединения) определяется совокупностью изменяющихся свойств его составных частей. Совокупность свойств характеризуются текущим значением различных параметров. Параметры технического состояния машин изменяются во время эксплуатации техники. К параметрам технического состояния относятся: расход топлива на один км, расход картерного масла, мощность двигателя и т.д. Современный автомобиль среднего класса состоит из </w:t>
      </w:r>
      <w:r w:rsidRPr="00EB0D69">
        <w:rPr>
          <w:rStyle w:val="Bodytext2Spacing2pt"/>
          <w:rFonts w:eastAsia="Microsoft Sans Serif"/>
          <w:sz w:val="28"/>
          <w:szCs w:val="28"/>
        </w:rPr>
        <w:t>15-25</w:t>
      </w:r>
      <w:r w:rsidRPr="00EB0D69">
        <w:rPr>
          <w:color w:val="000000"/>
          <w:sz w:val="28"/>
          <w:szCs w:val="28"/>
          <w:lang w:eastAsia="ru-RU" w:bidi="ru-RU"/>
        </w:rPr>
        <w:t xml:space="preserve"> тыс. деталей, из которых от 7 до 9 тыс. теряют свои первоначальные свойства при работе, причем около 3,5 тыс. деталей имеют срок службы меньше, чем автомобиль, и являются объектом особого внимания при эксплуатации. Из них от 200 до 400 деталей «критических» по надежности, которые чаще других требуют замены, вызывают наибольший простой автомобилей, трудовые и материальные затраты в эксплуатации. Теоретический кривые изменения параметров состояния во времени имеет вид гладкой кривой. Однако, под влиянием внешних факторов, процесс протекает по ломаным кривым. В процессе изменения технического состояния машины каждый параметр изменяется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от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номинального до предельного значения. Номинальное значени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е-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определяется функциональным назначением параметра и служит точкой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отйета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отклонения. Предельное значени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е-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наибольшее или наименьшее значение, которое может иметь работоспособная составная часть.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Допустимое значени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е-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граничная величина параметра состояния при котором агрегат допускают к эксплуатации без ТО и Р. В зависимости . закономерности протекания процесса износа различают постепенный и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внезапный отказы. Постепенный отка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з-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медленное постепенное изменение параметра состояния от номинального до предельного значения. Внезапный отка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з-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скачкообразное изменение параметра состояния до предельного значения.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CF2C52" w:rsidRDefault="00620CCD" w:rsidP="00CF2C52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F2C52">
        <w:rPr>
          <w:rFonts w:ascii="Times New Roman" w:hAnsi="Times New Roman" w:cs="Times New Roman"/>
          <w:b/>
          <w:sz w:val="28"/>
          <w:szCs w:val="28"/>
        </w:rPr>
        <w:t>Лекция 2</w:t>
      </w:r>
    </w:p>
    <w:p w:rsidR="00620CCD" w:rsidRPr="00EB0D69" w:rsidRDefault="00620CCD" w:rsidP="00CF2C52">
      <w:pPr>
        <w:pStyle w:val="Bodytext30"/>
        <w:shd w:val="clear" w:color="auto" w:fill="auto"/>
        <w:spacing w:after="0" w:line="360" w:lineRule="auto"/>
        <w:ind w:right="80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КАЧЕСТВО ТЕХНИЧЕСКОГО ОБСЛУЖИВАНИЯ</w:t>
      </w:r>
      <w:r w:rsidR="00CF2C52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И РЕМОНТА ТЕХНИКИ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Система ТО и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Р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техники согласно ГОСТ 18322—78 — это сово</w:t>
      </w:r>
      <w:r w:rsidRPr="00EB0D69">
        <w:rPr>
          <w:color w:val="000000"/>
          <w:sz w:val="28"/>
          <w:szCs w:val="28"/>
          <w:lang w:eastAsia="ru-RU" w:bidi="ru-RU"/>
        </w:rPr>
        <w:softHyphen/>
        <w:t>купность взаимосвязанных средств, документации ТО и Р и ис</w:t>
      </w:r>
      <w:r w:rsidRPr="00EB0D69">
        <w:rPr>
          <w:color w:val="000000"/>
          <w:sz w:val="28"/>
          <w:szCs w:val="28"/>
          <w:lang w:eastAsia="ru-RU" w:bidi="ru-RU"/>
        </w:rPr>
        <w:softHyphen/>
        <w:t>полнителей, необходимых для поддержания и восстановления ка</w:t>
      </w:r>
      <w:r w:rsidRPr="00EB0D69">
        <w:rPr>
          <w:color w:val="000000"/>
          <w:sz w:val="28"/>
          <w:szCs w:val="28"/>
          <w:lang w:eastAsia="ru-RU" w:bidi="ru-RU"/>
        </w:rPr>
        <w:softHyphen/>
        <w:t>чества изделий, входящих в эту систему.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rStyle w:val="Bodytext2Italic"/>
          <w:sz w:val="28"/>
          <w:szCs w:val="28"/>
        </w:rPr>
        <w:t>Техническое обслуживание</w:t>
      </w:r>
      <w:r w:rsidRPr="00EB0D69">
        <w:rPr>
          <w:color w:val="000000"/>
          <w:sz w:val="28"/>
          <w:szCs w:val="28"/>
          <w:lang w:eastAsia="ru-RU" w:bidi="ru-RU"/>
        </w:rPr>
        <w:t xml:space="preserve"> — это комплекс операций или опера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ция по поддержанию работоспособности или исправности </w:t>
      </w:r>
      <w:r w:rsidRPr="00EB0D69">
        <w:rPr>
          <w:rStyle w:val="Bodytext2Italic"/>
          <w:sz w:val="28"/>
          <w:szCs w:val="28"/>
        </w:rPr>
        <w:t>изде</w:t>
      </w:r>
      <w:r w:rsidRPr="00EB0D69">
        <w:rPr>
          <w:rStyle w:val="Bodytext2Italic"/>
          <w:sz w:val="28"/>
          <w:szCs w:val="28"/>
        </w:rPr>
        <w:softHyphen/>
        <w:t>лия</w:t>
      </w:r>
      <w:r w:rsidRPr="00EB0D69">
        <w:rPr>
          <w:color w:val="000000"/>
          <w:sz w:val="28"/>
          <w:szCs w:val="28"/>
          <w:lang w:eastAsia="ru-RU" w:bidi="ru-RU"/>
        </w:rPr>
        <w:t xml:space="preserve"> при Использовании по назначению, ожидании, хранении и транспортировании.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rStyle w:val="Bodytext2Italic"/>
          <w:sz w:val="28"/>
          <w:szCs w:val="28"/>
        </w:rPr>
        <w:t>Ремонт</w:t>
      </w:r>
      <w:r w:rsidRPr="00EB0D69">
        <w:rPr>
          <w:color w:val="000000"/>
          <w:sz w:val="28"/>
          <w:szCs w:val="28"/>
          <w:lang w:eastAsia="ru-RU" w:bidi="ru-RU"/>
        </w:rPr>
        <w:t xml:space="preserve"> — комплекс операций по восстановлению исправности или работоспособности изделий и восстановлению ресурсов изде</w:t>
      </w:r>
      <w:r w:rsidRPr="00EB0D69">
        <w:rPr>
          <w:color w:val="000000"/>
          <w:sz w:val="28"/>
          <w:szCs w:val="28"/>
          <w:lang w:eastAsia="ru-RU" w:bidi="ru-RU"/>
        </w:rPr>
        <w:softHyphen/>
        <w:t>лий или их составных частей.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Оценивают качество отремонтированных изделий (ГОСТ 20831—75) на этапах освоения ремонтного производства, серий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ного и массового ремонтного производства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для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: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jc w:val="left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проверки соответствия изделий заданному качеству; определения стабильности качества отремонтированных из</w:t>
      </w:r>
      <w:r w:rsidRPr="00EB0D69">
        <w:rPr>
          <w:color w:val="000000"/>
          <w:sz w:val="28"/>
          <w:szCs w:val="28"/>
          <w:lang w:eastAsia="ru-RU" w:bidi="ru-RU"/>
        </w:rPr>
        <w:softHyphen/>
        <w:t>делий;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проверки эффективности изменений, внесенных в конструк</w:t>
      </w:r>
      <w:r w:rsidRPr="00EB0D69">
        <w:rPr>
          <w:color w:val="000000"/>
          <w:sz w:val="28"/>
          <w:szCs w:val="28"/>
          <w:lang w:eastAsia="ru-RU" w:bidi="ru-RU"/>
        </w:rPr>
        <w:softHyphen/>
        <w:t>цию изделия или технологию его ремонта;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jc w:val="left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определения качества отремонтированных изделий и отнесе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ния отремонтированных изделий к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однЬй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из групп качества. Качество отремонтированных изделий оценивают, используя: показатели качества отремонтированных изделий; </w:t>
      </w:r>
      <w:r w:rsidRPr="00EB0D69">
        <w:rPr>
          <w:rStyle w:val="Bodytext2Italic"/>
          <w:sz w:val="28"/>
          <w:szCs w:val="28"/>
        </w:rPr>
        <w:t xml:space="preserve">^ </w:t>
      </w:r>
      <w:r w:rsidRPr="00EB0D69">
        <w:rPr>
          <w:color w:val="000000"/>
          <w:sz w:val="28"/>
          <w:szCs w:val="28"/>
          <w:lang w:eastAsia="ru-RU" w:bidi="ru-RU"/>
        </w:rPr>
        <w:t>факторы, характеризующие ремонт и определяющие качество отремонтированных изделий;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jc w:val="left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lastRenderedPageBreak/>
        <w:t>показатели дефектности отремонтированных изделий. Показатели качества определяют при проведении: текущей оценки — по результатам приемосдаточных испыта</w:t>
      </w:r>
      <w:r w:rsidRPr="00EB0D69">
        <w:rPr>
          <w:color w:val="000000"/>
          <w:sz w:val="28"/>
          <w:szCs w:val="28"/>
          <w:lang w:eastAsia="ru-RU" w:bidi="ru-RU"/>
        </w:rPr>
        <w:softHyphen/>
        <w:t>ний;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периодической оценки — по результатам периодических испы</w:t>
      </w:r>
      <w:r w:rsidRPr="00EB0D69">
        <w:rPr>
          <w:color w:val="000000"/>
          <w:sz w:val="28"/>
          <w:szCs w:val="28"/>
          <w:lang w:eastAsia="ru-RU" w:bidi="ru-RU"/>
        </w:rPr>
        <w:softHyphen/>
        <w:t>таний;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jc w:val="left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типовой оценки — по результатам типовых испытаний; аттестационной оценки — по результатам аттестационных ис</w:t>
      </w:r>
      <w:r w:rsidRPr="00EB0D69">
        <w:rPr>
          <w:color w:val="000000"/>
          <w:sz w:val="28"/>
          <w:szCs w:val="28"/>
          <w:lang w:eastAsia="ru-RU" w:bidi="ru-RU"/>
        </w:rPr>
        <w:softHyphen/>
        <w:t>пытаний или по результатам анализа имеющейся информации.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Программы и методики испытаний разрабатывают в соответ</w:t>
      </w:r>
      <w:r w:rsidRPr="00EB0D69">
        <w:rPr>
          <w:color w:val="000000"/>
          <w:sz w:val="28"/>
          <w:szCs w:val="28"/>
          <w:lang w:eastAsia="ru-RU" w:bidi="ru-RU"/>
        </w:rPr>
        <w:softHyphen/>
        <w:t>ствии с требованиями ГОСТ 2.106—68, средства испытаний выби</w:t>
      </w:r>
      <w:r w:rsidRPr="00EB0D69">
        <w:rPr>
          <w:color w:val="000000"/>
          <w:sz w:val="28"/>
          <w:szCs w:val="28"/>
          <w:lang w:eastAsia="ru-RU" w:bidi="ru-RU"/>
        </w:rPr>
        <w:softHyphen/>
        <w:t>рают в соответствии с ГОСТ 14.307—73.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При оценке факторов, определяющих качество ремонта, учи</w:t>
      </w:r>
      <w:r w:rsidRPr="00EB0D69">
        <w:rPr>
          <w:color w:val="000000"/>
          <w:sz w:val="28"/>
          <w:szCs w:val="28"/>
          <w:lang w:eastAsia="ru-RU" w:bidi="ru-RU"/>
        </w:rPr>
        <w:softHyphen/>
        <w:t>тывают показатели, характеризующие качество технологической документации, технологического оборудования и оснастки, в том числе испытательного оборудования и средств измерения, а также показатели труда лиц, ремонтирующих изделие.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Показатели качества отремонтированных изделий классифи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цируют (ГОСТ </w:t>
      </w:r>
      <w:r w:rsidRPr="00EB0D69">
        <w:rPr>
          <w:rStyle w:val="Bodytext2Italic"/>
          <w:sz w:val="28"/>
          <w:szCs w:val="28"/>
        </w:rPr>
        <w:t>21623—76</w:t>
      </w:r>
      <w:r w:rsidRPr="00EB0D69">
        <w:rPr>
          <w:color w:val="000000"/>
          <w:sz w:val="28"/>
          <w:szCs w:val="28"/>
          <w:lang w:eastAsia="ru-RU" w:bidi="ru-RU"/>
        </w:rPr>
        <w:t xml:space="preserve">) по показателям оценки приспособленности объекта к ТО, к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текущему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и капитальному ремонтам и объе</w:t>
      </w:r>
      <w:r w:rsidRPr="00EB0D69">
        <w:rPr>
          <w:color w:val="000000"/>
          <w:sz w:val="28"/>
          <w:szCs w:val="28"/>
          <w:lang w:eastAsia="ru-RU" w:bidi="ru-RU"/>
        </w:rPr>
        <w:softHyphen/>
        <w:t>диненным показателям для оценки ремонтопригодности объекта, показателям технологичности объекта при ТО и Р.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80"/>
        <w:jc w:val="left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Основными показателями технологичности и ремонтопригод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ности по ГОСТ 20334—81 являются: периодичность ТО — </w:t>
      </w:r>
      <w:proofErr w:type="spellStart"/>
      <w:r w:rsidRPr="00EB0D69">
        <w:rPr>
          <w:rStyle w:val="Bodytext212ptItalicSpacing-1pt"/>
          <w:sz w:val="28"/>
          <w:szCs w:val="28"/>
        </w:rPr>
        <w:t>Ью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тыс. км; разовая оперативная трудоемкость ТО — ^</w:t>
      </w:r>
      <w:r w:rsidRPr="00EB0D69">
        <w:rPr>
          <w:color w:val="000000"/>
          <w:sz w:val="28"/>
          <w:szCs w:val="28"/>
          <w:vertAlign w:val="subscript"/>
          <w:lang w:eastAsia="ru-RU" w:bidi="ru-RU"/>
        </w:rPr>
        <w:t>ЕО</w:t>
      </w:r>
      <w:r w:rsidRPr="00EB0D69">
        <w:rPr>
          <w:color w:val="000000"/>
          <w:sz w:val="28"/>
          <w:szCs w:val="28"/>
          <w:lang w:eastAsia="ru-RU" w:bidi="ru-RU"/>
        </w:rPr>
        <w:t xml:space="preserve">,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чел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.-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ч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; удельная оперативная трудоемкость ТО —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^то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,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чел.-ч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/тыс. км; удельная оперативная трудоемкость ТР —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б'тр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,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чел.-ч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>/тыс. км. К показателям технологичности и ремонтопригодности (ГОСТ 21624—81) предъявляются следующие общие требования: увеличение периодичности ТО изделия;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повышение безотказности работы изделия и его составных час</w:t>
      </w:r>
      <w:r w:rsidRPr="00EB0D69">
        <w:rPr>
          <w:color w:val="000000"/>
          <w:sz w:val="28"/>
          <w:szCs w:val="28"/>
          <w:lang w:eastAsia="ru-RU" w:bidi="ru-RU"/>
        </w:rPr>
        <w:softHyphen/>
        <w:t>тей;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обеспечение доступа к составным частям изделия, требующим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ТОи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Р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80"/>
        <w:jc w:val="left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обеспечение легкого съема составных частей изделия; стандартизация и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унификация составных частей изделия и экс</w:t>
      </w:r>
      <w:r w:rsidRPr="00EB0D69">
        <w:rPr>
          <w:color w:val="000000"/>
          <w:sz w:val="28"/>
          <w:szCs w:val="28"/>
          <w:lang w:eastAsia="ru-RU" w:bidi="ru-RU"/>
        </w:rPr>
        <w:softHyphen/>
        <w:t>плуатационных материалов;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сокращение числа объектов изделия, требующих регулярно</w:t>
      </w:r>
      <w:r w:rsidRPr="00EB0D69">
        <w:rPr>
          <w:color w:val="000000"/>
          <w:sz w:val="28"/>
          <w:szCs w:val="28"/>
          <w:lang w:eastAsia="ru-RU" w:bidi="ru-RU"/>
        </w:rPr>
        <w:softHyphen/>
        <w:t>го ТО;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сокращение номенклатуры и типоразмеров крепежных де</w:t>
      </w:r>
      <w:r w:rsidRPr="00EB0D69">
        <w:rPr>
          <w:color w:val="000000"/>
          <w:sz w:val="28"/>
          <w:szCs w:val="28"/>
          <w:lang w:eastAsia="ru-RU" w:bidi="ru-RU"/>
        </w:rPr>
        <w:softHyphen/>
        <w:t>талей;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совершенствование антикоррозийной защиты изделия, его со</w:t>
      </w:r>
      <w:r w:rsidRPr="00EB0D69">
        <w:rPr>
          <w:color w:val="000000"/>
          <w:sz w:val="28"/>
          <w:szCs w:val="28"/>
          <w:lang w:eastAsia="ru-RU" w:bidi="ru-RU"/>
        </w:rPr>
        <w:softHyphen/>
        <w:t>ставных частей и крепежных деталей;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обеспечение доступа к составным частям, требующим проведе</w:t>
      </w:r>
      <w:r w:rsidRPr="00EB0D69">
        <w:rPr>
          <w:color w:val="000000"/>
          <w:sz w:val="28"/>
          <w:szCs w:val="28"/>
          <w:lang w:eastAsia="ru-RU" w:bidi="ru-RU"/>
        </w:rPr>
        <w:softHyphen/>
        <w:t>ния антикоррозийной защиты в процессе эксплуатации;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возможность контроля при использовании по назначению, при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ТОи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Р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обеспечение условий для выполнения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доводочно-регулировоч</w:t>
      </w:r>
      <w:r w:rsidRPr="00EB0D69">
        <w:rPr>
          <w:color w:val="000000"/>
          <w:sz w:val="28"/>
          <w:szCs w:val="28"/>
          <w:lang w:eastAsia="ru-RU" w:bidi="ru-RU"/>
        </w:rPr>
        <w:softHyphen/>
        <w:t>ных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и контрольно-измерительных работ;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возможность применения оригинальных конструктивных ре</w:t>
      </w:r>
      <w:r w:rsidRPr="00EB0D69">
        <w:rPr>
          <w:color w:val="000000"/>
          <w:sz w:val="28"/>
          <w:szCs w:val="28"/>
          <w:lang w:eastAsia="ru-RU" w:bidi="ru-RU"/>
        </w:rPr>
        <w:softHyphen/>
        <w:t>шений и новых материалов, полной геометрической и функцио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нальной взаимозаменяемости однотипных составных частей при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ТОи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Р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8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снижение численности обслуживающего персонала и потребнос</w:t>
      </w:r>
      <w:r w:rsidRPr="00EB0D69">
        <w:rPr>
          <w:color w:val="000000"/>
          <w:sz w:val="28"/>
          <w:szCs w:val="28"/>
          <w:lang w:eastAsia="ru-RU" w:bidi="ru-RU"/>
        </w:rPr>
        <w:softHyphen/>
        <w:t>ти в специалистах высокой квалификации за счет уменьшения и уп</w:t>
      </w:r>
      <w:r w:rsidRPr="00EB0D69">
        <w:rPr>
          <w:color w:val="000000"/>
          <w:sz w:val="28"/>
          <w:szCs w:val="28"/>
          <w:lang w:eastAsia="ru-RU" w:bidi="ru-RU"/>
        </w:rPr>
        <w:softHyphen/>
        <w:t>рощения демонтажно-монтажных, регулировочных и других работ.</w:t>
      </w:r>
    </w:p>
    <w:p w:rsidR="00CF2C52" w:rsidRPr="00CF2C52" w:rsidRDefault="00620CCD" w:rsidP="00CF2C52">
      <w:pPr>
        <w:pStyle w:val="Bodytext30"/>
        <w:shd w:val="clear" w:color="auto" w:fill="auto"/>
        <w:spacing w:after="0" w:line="360" w:lineRule="auto"/>
        <w:rPr>
          <w:rFonts w:ascii="Times New Roman" w:hAnsi="Times New Roman" w:cs="Times New Roman"/>
          <w:sz w:val="20"/>
          <w:szCs w:val="28"/>
        </w:rPr>
      </w:pPr>
      <w:r w:rsidRPr="00CF2C52">
        <w:rPr>
          <w:rStyle w:val="Bodytext3SmallCaps"/>
          <w:rFonts w:ascii="Times New Roman" w:hAnsi="Times New Roman" w:cs="Times New Roman"/>
          <w:sz w:val="20"/>
          <w:szCs w:val="28"/>
        </w:rPr>
        <w:t>организация и контроль качества</w:t>
      </w:r>
      <w:r w:rsidR="00CF2C52" w:rsidRPr="00CF2C52">
        <w:rPr>
          <w:rStyle w:val="Bodytext3SmallCaps"/>
          <w:rFonts w:ascii="Times New Roman" w:hAnsi="Times New Roman" w:cs="Times New Roman"/>
          <w:sz w:val="20"/>
          <w:szCs w:val="28"/>
        </w:rPr>
        <w:t xml:space="preserve"> </w:t>
      </w:r>
      <w:r w:rsidR="00CF2C52" w:rsidRPr="00CF2C52">
        <w:rPr>
          <w:rFonts w:ascii="Times New Roman" w:hAnsi="Times New Roman" w:cs="Times New Roman"/>
          <w:color w:val="000000"/>
          <w:sz w:val="20"/>
          <w:szCs w:val="28"/>
          <w:lang w:eastAsia="ru-RU" w:bidi="ru-RU"/>
        </w:rPr>
        <w:t>НА ОТДЕЛЬНЫХ СТАДИЯХ РЕМОНТА</w:t>
      </w:r>
    </w:p>
    <w:p w:rsidR="00620CCD" w:rsidRDefault="00620CCD" w:rsidP="00CF2C52">
      <w:pPr>
        <w:pStyle w:val="Bodytext30"/>
        <w:shd w:val="clear" w:color="auto" w:fill="auto"/>
        <w:spacing w:after="0" w:line="360" w:lineRule="auto"/>
        <w:rPr>
          <w:rStyle w:val="Bodytext3SmallCaps"/>
          <w:rFonts w:ascii="Times New Roman" w:hAnsi="Times New Roman" w:cs="Times New Roman"/>
          <w:sz w:val="28"/>
          <w:szCs w:val="28"/>
        </w:rPr>
      </w:pPr>
    </w:p>
    <w:p w:rsidR="00CF2C52" w:rsidRPr="00EB0D69" w:rsidRDefault="00CF2C52" w:rsidP="00CF2C52">
      <w:pPr>
        <w:pStyle w:val="Bodytext30"/>
        <w:shd w:val="clear" w:color="auto" w:fill="auto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EB0D69" w:rsidRDefault="00CF2C52" w:rsidP="00CF2C52">
      <w:pPr>
        <w:pStyle w:val="Bodytext20"/>
        <w:shd w:val="clear" w:color="auto" w:fill="auto"/>
        <w:spacing w:line="360" w:lineRule="auto"/>
        <w:ind w:firstLine="380"/>
        <w:rPr>
          <w:sz w:val="28"/>
          <w:szCs w:val="28"/>
        </w:rPr>
      </w:pPr>
      <w:r>
        <w:rPr>
          <w:color w:val="000000"/>
          <w:sz w:val="28"/>
          <w:szCs w:val="28"/>
          <w:lang w:eastAsia="ru-RU" w:bidi="ru-RU"/>
        </w:rPr>
        <w:t>Поступаю</w:t>
      </w:r>
      <w:r w:rsidR="00620CCD" w:rsidRPr="00EB0D69">
        <w:rPr>
          <w:color w:val="000000"/>
          <w:sz w:val="28"/>
          <w:szCs w:val="28"/>
          <w:lang w:eastAsia="ru-RU" w:bidi="ru-RU"/>
        </w:rPr>
        <w:t>щ</w:t>
      </w:r>
      <w:r>
        <w:rPr>
          <w:color w:val="000000"/>
          <w:sz w:val="28"/>
          <w:szCs w:val="28"/>
          <w:lang w:eastAsia="ru-RU" w:bidi="ru-RU"/>
        </w:rPr>
        <w:t>и</w:t>
      </w:r>
      <w:r w:rsidR="00620CCD" w:rsidRPr="00EB0D69">
        <w:rPr>
          <w:color w:val="000000"/>
          <w:sz w:val="28"/>
          <w:szCs w:val="28"/>
          <w:lang w:eastAsia="ru-RU" w:bidi="ru-RU"/>
        </w:rPr>
        <w:t>е для ремонта запасные детали контролируют с це</w:t>
      </w:r>
      <w:r w:rsidR="00620CCD" w:rsidRPr="00EB0D69">
        <w:rPr>
          <w:color w:val="000000"/>
          <w:sz w:val="28"/>
          <w:szCs w:val="28"/>
          <w:lang w:eastAsia="ru-RU" w:bidi="ru-RU"/>
        </w:rPr>
        <w:softHyphen/>
        <w:t>лью выявл</w:t>
      </w:r>
      <w:r>
        <w:rPr>
          <w:color w:val="000000"/>
          <w:sz w:val="28"/>
          <w:szCs w:val="28"/>
          <w:lang w:eastAsia="ru-RU" w:bidi="ru-RU"/>
        </w:rPr>
        <w:t>ения соответствия их технически</w:t>
      </w:r>
      <w:r w:rsidR="00620CCD" w:rsidRPr="00EB0D69">
        <w:rPr>
          <w:color w:val="000000"/>
          <w:sz w:val="28"/>
          <w:szCs w:val="28"/>
          <w:lang w:eastAsia="ru-RU" w:bidi="ru-RU"/>
        </w:rPr>
        <w:t xml:space="preserve"> условиям. Проверя</w:t>
      </w:r>
      <w:r w:rsidR="00620CCD" w:rsidRPr="00EB0D69">
        <w:rPr>
          <w:color w:val="000000"/>
          <w:sz w:val="28"/>
          <w:szCs w:val="28"/>
          <w:lang w:eastAsia="ru-RU" w:bidi="ru-RU"/>
        </w:rPr>
        <w:softHyphen/>
        <w:t>ют размеры, массу, твердость, качество поверхности, упругость и другие параметры в зависимости от требований, предъявляемых к данной партии.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20"/>
        <w:rPr>
          <w:sz w:val="28"/>
          <w:szCs w:val="28"/>
        </w:rPr>
      </w:pPr>
      <w:r w:rsidRPr="00EB0D69">
        <w:rPr>
          <w:rStyle w:val="Bodytext2Exact"/>
          <w:sz w:val="28"/>
          <w:szCs w:val="28"/>
        </w:rPr>
        <w:t xml:space="preserve">Поступающие на ремонт объекты — машины и агрегаты </w:t>
      </w:r>
      <w:r w:rsidRPr="00EB0D69">
        <w:rPr>
          <w:rStyle w:val="Bodytext2Georgia14ptItalicExact"/>
          <w:rFonts w:ascii="Times New Roman" w:hAnsi="Times New Roman" w:cs="Times New Roman"/>
        </w:rPr>
        <w:t xml:space="preserve"> </w:t>
      </w:r>
      <w:r w:rsidRPr="00EB0D69">
        <w:rPr>
          <w:rStyle w:val="Bodytext2Exact"/>
          <w:sz w:val="28"/>
          <w:szCs w:val="28"/>
        </w:rPr>
        <w:t xml:space="preserve">осматривают, обращая внимание на комплектность поступающих машин или агрегатов и состояние базисных и наиболее дорогих 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right="4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деталей. Приемку тракторов и сельскохозяйственной техники, ремонт осуществляют в соответствии с техническими условиями. Наружную очистку и мойку машин контролируют наружным осмотром.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80"/>
        <w:jc w:val="left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При разборке машин контролируют ее последователь </w:t>
      </w:r>
      <w:r w:rsidRPr="00EB0D69">
        <w:rPr>
          <w:color w:val="000000"/>
          <w:sz w:val="28"/>
          <w:szCs w:val="28"/>
          <w:vertAlign w:val="superscript"/>
          <w:lang w:eastAsia="ru-RU" w:bidi="ru-RU"/>
        </w:rPr>
        <w:t xml:space="preserve"> </w:t>
      </w:r>
      <w:r w:rsidRPr="00EB0D69">
        <w:rPr>
          <w:color w:val="000000"/>
          <w:sz w:val="28"/>
          <w:szCs w:val="28"/>
          <w:lang w:eastAsia="ru-RU" w:bidi="ru-RU"/>
        </w:rPr>
        <w:t xml:space="preserve">маркировку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lastRenderedPageBreak/>
        <w:t>необезличенных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деталей.</w:t>
      </w:r>
    </w:p>
    <w:p w:rsidR="00620CCD" w:rsidRPr="00EB0D69" w:rsidRDefault="00620CCD" w:rsidP="00CF2C52">
      <w:pPr>
        <w:pStyle w:val="Bodytext20"/>
        <w:shd w:val="clear" w:color="auto" w:fill="auto"/>
        <w:tabs>
          <w:tab w:val="left" w:pos="6031"/>
        </w:tabs>
        <w:spacing w:line="360" w:lineRule="auto"/>
        <w:ind w:firstLine="380"/>
        <w:jc w:val="left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Качество мойки деталей определяют наружным осмотром  и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 xml:space="preserve"> В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дефектовочном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отделении выясняют пригодность деталей узлов для дальнейшего использования без восстановления и ремонта, необходимость восстановления или замены. Результат </w:t>
      </w:r>
      <w:r w:rsidRPr="00EB0D69">
        <w:rPr>
          <w:color w:val="000000"/>
          <w:sz w:val="28"/>
          <w:szCs w:val="28"/>
          <w:vertAlign w:val="superscript"/>
          <w:lang w:eastAsia="ru-RU" w:bidi="ru-RU"/>
        </w:rPr>
        <w:t xml:space="preserve">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дефектовки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позволяют окончательно определить состояние поступающей в ремонт машины и заполнить ведомость дефектов, по которой можно установить все предстоящие работы по восстановлению деталей и ремонту сборочных единиц машины.</w:t>
      </w:r>
      <w:r w:rsidRPr="00EB0D69">
        <w:rPr>
          <w:color w:val="000000"/>
          <w:sz w:val="28"/>
          <w:szCs w:val="28"/>
          <w:lang w:eastAsia="ru-RU" w:bidi="ru-RU"/>
        </w:rPr>
        <w:tab/>
      </w:r>
    </w:p>
    <w:p w:rsidR="00620CCD" w:rsidRPr="00EB0D69" w:rsidRDefault="00620CCD" w:rsidP="00CF2C52">
      <w:pPr>
        <w:pStyle w:val="Bodytext20"/>
        <w:shd w:val="clear" w:color="auto" w:fill="auto"/>
        <w:tabs>
          <w:tab w:val="left" w:pos="5818"/>
        </w:tabs>
        <w:spacing w:line="360" w:lineRule="auto"/>
        <w:ind w:firstLine="380"/>
        <w:jc w:val="left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 комплектовочном отделении проводят геометрический  контроль деталей, поступающих на сборку.</w:t>
      </w:r>
      <w:r w:rsidRPr="00EB0D69">
        <w:rPr>
          <w:color w:val="000000"/>
          <w:sz w:val="28"/>
          <w:szCs w:val="28"/>
          <w:lang w:eastAsia="ru-RU" w:bidi="ru-RU"/>
        </w:rPr>
        <w:tab/>
      </w:r>
    </w:p>
    <w:p w:rsidR="00620CCD" w:rsidRPr="00EB0D69" w:rsidRDefault="00620CCD" w:rsidP="00CF2C52">
      <w:pPr>
        <w:pStyle w:val="Bodytext20"/>
        <w:shd w:val="clear" w:color="auto" w:fill="auto"/>
        <w:tabs>
          <w:tab w:val="left" w:pos="6031"/>
        </w:tabs>
        <w:spacing w:line="360" w:lineRule="auto"/>
        <w:ind w:firstLine="380"/>
        <w:jc w:val="left"/>
        <w:rPr>
          <w:color w:val="000000"/>
          <w:sz w:val="28"/>
          <w:szCs w:val="28"/>
          <w:lang w:eastAsia="ru-RU" w:bidi="ru-RU"/>
        </w:rPr>
      </w:pPr>
      <w:r w:rsidRPr="00EB0D69">
        <w:rPr>
          <w:color w:val="000000"/>
          <w:sz w:val="28"/>
          <w:szCs w:val="28"/>
          <w:lang w:eastAsia="ru-RU" w:bidi="ru-RU"/>
        </w:rPr>
        <w:t>После каждой сборочной операции или группы операций  осуществляют технический контроль сборочных работ, т. е. проверяют соответствие собранных сборочных единиц техническим условиям, указанным в технологических картах сборки.</w:t>
      </w:r>
      <w:r w:rsidRPr="00EB0D69">
        <w:rPr>
          <w:color w:val="000000"/>
          <w:sz w:val="28"/>
          <w:szCs w:val="28"/>
          <w:lang w:eastAsia="ru-RU" w:bidi="ru-RU"/>
        </w:rPr>
        <w:tab/>
      </w:r>
    </w:p>
    <w:p w:rsidR="00620CCD" w:rsidRPr="00EB0D69" w:rsidRDefault="00620CCD" w:rsidP="00CF2C52">
      <w:pPr>
        <w:pStyle w:val="Bodytext20"/>
        <w:shd w:val="clear" w:color="auto" w:fill="auto"/>
        <w:tabs>
          <w:tab w:val="left" w:pos="6031"/>
        </w:tabs>
        <w:spacing w:line="360" w:lineRule="auto"/>
        <w:ind w:firstLine="380"/>
        <w:jc w:val="left"/>
        <w:rPr>
          <w:color w:val="000000"/>
          <w:sz w:val="28"/>
          <w:szCs w:val="28"/>
          <w:lang w:eastAsia="ru-RU" w:bidi="ru-RU"/>
        </w:rPr>
      </w:pPr>
      <w:r w:rsidRPr="00EB0D69">
        <w:rPr>
          <w:color w:val="000000"/>
          <w:sz w:val="28"/>
          <w:szCs w:val="28"/>
          <w:lang w:eastAsia="ru-RU" w:bidi="ru-RU"/>
        </w:rPr>
        <w:t>В отделении окраски подготавливают поверхности к окраске и окрашивают, сушат и проверяют качество окраски.</w:t>
      </w:r>
      <w:r w:rsidRPr="00EB0D69">
        <w:rPr>
          <w:color w:val="000000"/>
          <w:sz w:val="28"/>
          <w:szCs w:val="28"/>
          <w:lang w:eastAsia="ru-RU" w:bidi="ru-RU"/>
        </w:rPr>
        <w:tab/>
      </w:r>
    </w:p>
    <w:p w:rsidR="00620CCD" w:rsidRPr="00EB0D69" w:rsidRDefault="00620CCD" w:rsidP="00CF2C52">
      <w:pPr>
        <w:pStyle w:val="Bodytext20"/>
        <w:shd w:val="clear" w:color="auto" w:fill="auto"/>
        <w:tabs>
          <w:tab w:val="left" w:pos="6031"/>
        </w:tabs>
        <w:spacing w:line="360" w:lineRule="auto"/>
        <w:ind w:firstLine="380"/>
        <w:jc w:val="left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Ресурс отремонтированных дизелей должен составлять по нормативам 80 % ресурса новых. На каждый отремонтировавшее дизель дают гарантию на 12 </w:t>
      </w:r>
      <w:proofErr w:type="spellStart"/>
      <w:proofErr w:type="gramStart"/>
      <w:r w:rsidRPr="00EB0D69">
        <w:rPr>
          <w:color w:val="000000"/>
          <w:sz w:val="28"/>
          <w:szCs w:val="28"/>
          <w:lang w:eastAsia="ru-RU" w:bidi="ru-RU"/>
        </w:rPr>
        <w:t>мес</w:t>
      </w:r>
      <w:proofErr w:type="spellEnd"/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при гарантийной наработке 1500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мото-ч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.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Дизели должны развивать номинальную мощность обеспечивать давление масла и удельный расход топлива в соответствии с требованиями технической документации на ремонте Основная задача технического контроля — предотвращение  брака, для чего учитывают бракованные детали, агрегаты с записью в специальной книге, где указывают: дату, фамилию должность виновного; номер наряда; наименование бракованной продукции; причины, вызвавшие брак;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принятые меры. 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Заполняет книгу на основании рекламации контролер Он направляет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ее в отдел и группу технического контроля для </w:t>
      </w:r>
      <w:r w:rsidRPr="00EB0D69">
        <w:rPr>
          <w:rStyle w:val="Bodytext285ptItalic"/>
          <w:sz w:val="28"/>
          <w:szCs w:val="28"/>
        </w:rPr>
        <w:t>учета и</w:t>
      </w:r>
      <w:r w:rsidRPr="00EB0D69">
        <w:rPr>
          <w:color w:val="000000"/>
          <w:sz w:val="28"/>
          <w:szCs w:val="28"/>
          <w:lang w:eastAsia="ru-RU" w:bidi="ru-RU"/>
        </w:rPr>
        <w:t xml:space="preserve"> анализа, в бухгалтерию для калькуляции и удержания издержек с виновных за допущенный брак и начальнику цеха или отдел</w:t>
      </w:r>
      <w:r w:rsidRPr="00EB0D69">
        <w:rPr>
          <w:color w:val="000000"/>
          <w:sz w:val="28"/>
          <w:szCs w:val="28"/>
          <w:vertAlign w:val="superscript"/>
          <w:lang w:eastAsia="ru-RU" w:bidi="ru-RU"/>
        </w:rPr>
        <w:t xml:space="preserve">у </w:t>
      </w:r>
      <w:r w:rsidRPr="00EB0D69">
        <w:rPr>
          <w:color w:val="000000"/>
          <w:sz w:val="28"/>
          <w:szCs w:val="28"/>
          <w:lang w:eastAsia="ru-RU" w:bidi="ru-RU"/>
        </w:rPr>
        <w:t>для принятия мер к устранению брака.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lastRenderedPageBreak/>
        <w:t>Необходимо учитывать все акты-рекламации, которые записывают в специальном журнале, где отмечают: дату и номер поступления; адрес и организацию, предъявившую рекламацию марку машины или агрегата на который поступила рекламаци</w:t>
      </w:r>
      <w:proofErr w:type="gramStart"/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я-</w:t>
      </w:r>
      <w:proofErr w:type="gramEnd"/>
      <w:r w:rsidRPr="00EB0D69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причины рекламации; наработку или пробег до проявлений .различных дефектов; результаты проверки рекламации; мероприятия по устранению.</w:t>
      </w:r>
    </w:p>
    <w:p w:rsidR="00620CCD" w:rsidRPr="00EB0D69" w:rsidRDefault="00620CCD" w:rsidP="00CF2C52">
      <w:pPr>
        <w:pStyle w:val="Bodytext20"/>
        <w:shd w:val="clear" w:color="auto" w:fill="auto"/>
        <w:spacing w:before="227" w:line="360" w:lineRule="auto"/>
        <w:ind w:right="72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нению условий, вызвавших рекламацию. Основными документа</w:t>
      </w:r>
      <w:r w:rsidRPr="00EB0D69">
        <w:rPr>
          <w:color w:val="000000"/>
          <w:sz w:val="28"/>
          <w:szCs w:val="28"/>
          <w:lang w:eastAsia="ru-RU" w:bidi="ru-RU"/>
        </w:rPr>
        <w:softHyphen/>
        <w:t>ми являются ведомости дефектов, сметная калькуляция на рабо</w:t>
      </w:r>
      <w:r w:rsidRPr="00EB0D69">
        <w:rPr>
          <w:color w:val="000000"/>
          <w:sz w:val="28"/>
          <w:szCs w:val="28"/>
          <w:lang w:eastAsia="ru-RU" w:bidi="ru-RU"/>
        </w:rPr>
        <w:softHyphen/>
        <w:t>ты, журнал испытаний и контрольного осмотра двигателя, обка</w:t>
      </w:r>
      <w:r w:rsidRPr="00EB0D69">
        <w:rPr>
          <w:color w:val="000000"/>
          <w:sz w:val="28"/>
          <w:szCs w:val="28"/>
          <w:lang w:eastAsia="ru-RU" w:bidi="ru-RU"/>
        </w:rPr>
        <w:softHyphen/>
        <w:t>точный лист трактора, акт-паспорт на двигатель, паспорт на топ</w:t>
      </w:r>
      <w:r w:rsidRPr="00EB0D69">
        <w:rPr>
          <w:color w:val="000000"/>
          <w:sz w:val="28"/>
          <w:szCs w:val="28"/>
          <w:lang w:eastAsia="ru-RU" w:bidi="ru-RU"/>
        </w:rPr>
        <w:softHyphen/>
        <w:t>ливный насос, акт приемки и ремонта.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right="720" w:firstLine="30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Ведомость дефектов составляют при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дефектации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деталей после разборки, она состоит из пяти частей: первая содержит данные о машине: наименование хозяйства, наименование и модель маши</w:t>
      </w:r>
      <w:r w:rsidRPr="00EB0D69">
        <w:rPr>
          <w:color w:val="000000"/>
          <w:sz w:val="28"/>
          <w:szCs w:val="28"/>
          <w:lang w:eastAsia="ru-RU" w:bidi="ru-RU"/>
        </w:rPr>
        <w:softHyphen/>
        <w:t>ны, номер машины (заводской и хозяйственный), вид последнего ремонта, выработка после него, вид ремонта, к которому отнесена машина, и т. д.; вторая — данные о деталях, имеющих дефекты; третья — сведения о ремонтных и монтажных работах, нормах, расценках и их общей стоимости; четвертая — перечень расходуе</w:t>
      </w:r>
      <w:r w:rsidRPr="00EB0D69">
        <w:rPr>
          <w:color w:val="000000"/>
          <w:sz w:val="28"/>
          <w:szCs w:val="28"/>
          <w:lang w:eastAsia="ru-RU" w:bidi="ru-RU"/>
        </w:rPr>
        <w:softHyphen/>
        <w:t>мых ремонтных материалов и их стоимость; пятая — сводная таб</w:t>
      </w:r>
      <w:r w:rsidRPr="00EB0D69">
        <w:rPr>
          <w:color w:val="000000"/>
          <w:sz w:val="28"/>
          <w:szCs w:val="28"/>
          <w:lang w:eastAsia="ru-RU" w:bidi="ru-RU"/>
        </w:rPr>
        <w:softHyphen/>
        <w:t>лица затрат и определение общей стоимости ремонта данной ма</w:t>
      </w:r>
      <w:r w:rsidRPr="00EB0D69">
        <w:rPr>
          <w:color w:val="000000"/>
          <w:sz w:val="28"/>
          <w:szCs w:val="28"/>
          <w:lang w:eastAsia="ru-RU" w:bidi="ru-RU"/>
        </w:rPr>
        <w:softHyphen/>
        <w:t>шины. После утверждения руководителем хозяйства ведомость служит основанием получения со склада запасных частей, матери</w:t>
      </w:r>
      <w:r w:rsidRPr="00EB0D69">
        <w:rPr>
          <w:color w:val="000000"/>
          <w:sz w:val="28"/>
          <w:szCs w:val="28"/>
          <w:lang w:eastAsia="ru-RU" w:bidi="ru-RU"/>
        </w:rPr>
        <w:softHyphen/>
        <w:t>алов для выполнения ремонтных работ.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right="720" w:firstLine="30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 журнал испытания и контрольного осмотра двигателей зано</w:t>
      </w:r>
      <w:r w:rsidRPr="00EB0D69">
        <w:rPr>
          <w:color w:val="000000"/>
          <w:sz w:val="28"/>
          <w:szCs w:val="28"/>
          <w:lang w:eastAsia="ru-RU" w:bidi="ru-RU"/>
        </w:rPr>
        <w:softHyphen/>
        <w:t>сят данные, полученные при испытаниях (мощность, расход топ</w:t>
      </w:r>
      <w:r w:rsidRPr="00EB0D69">
        <w:rPr>
          <w:color w:val="000000"/>
          <w:sz w:val="28"/>
          <w:szCs w:val="28"/>
          <w:lang w:eastAsia="ru-RU" w:bidi="ru-RU"/>
        </w:rPr>
        <w:softHyphen/>
        <w:t>лива, минимальная частота вращения на холостом ходу), данные о неисправностях, обнаруженных при испытаниях и контрольном осмотре, делают отметки об устранении этих неисправностей.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right="720" w:firstLine="30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Обкаточный лист содержит общие данные о тракторе или дру</w:t>
      </w:r>
      <w:r w:rsidRPr="00EB0D69">
        <w:rPr>
          <w:color w:val="000000"/>
          <w:sz w:val="28"/>
          <w:szCs w:val="28"/>
          <w:lang w:eastAsia="ru-RU" w:bidi="ru-RU"/>
        </w:rPr>
        <w:softHyphen/>
        <w:t>гой машине (номер машины, вид ремонта); сведения о неисправ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ностях,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 xml:space="preserve">обнаруженных при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обкарсе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>, и их устранении.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right="720" w:firstLine="30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Акты-паспорта и паспорта на двигатель, топливный насос и другие агрегаты приходят в мастерские хозяйств вместе с агрегата</w:t>
      </w:r>
      <w:r w:rsidRPr="00EB0D69">
        <w:rPr>
          <w:color w:val="000000"/>
          <w:sz w:val="28"/>
          <w:szCs w:val="28"/>
          <w:lang w:eastAsia="ru-RU" w:bidi="ru-RU"/>
        </w:rPr>
        <w:softHyphen/>
        <w:t>ми из тех специализированных ремонтных предприятий, где про</w:t>
      </w:r>
      <w:r w:rsidRPr="00EB0D69">
        <w:rPr>
          <w:color w:val="000000"/>
          <w:sz w:val="28"/>
          <w:szCs w:val="28"/>
          <w:lang w:eastAsia="ru-RU" w:bidi="ru-RU"/>
        </w:rPr>
        <w:softHyphen/>
        <w:t>водили ремонт. Эти документы содержат данные, полученные при испытании агрегатов после ремонта. Все перечисленные докумен</w:t>
      </w:r>
      <w:r w:rsidRPr="00EB0D69">
        <w:rPr>
          <w:color w:val="000000"/>
          <w:sz w:val="28"/>
          <w:szCs w:val="28"/>
          <w:lang w:eastAsia="ru-RU" w:bidi="ru-RU"/>
        </w:rPr>
        <w:softHyphen/>
        <w:t>ты подписывают лица, ответственные за контроль качества ремон</w:t>
      </w:r>
      <w:r w:rsidRPr="00EB0D69">
        <w:rPr>
          <w:color w:val="000000"/>
          <w:sz w:val="28"/>
          <w:szCs w:val="28"/>
          <w:lang w:eastAsia="ru-RU" w:bidi="ru-RU"/>
        </w:rPr>
        <w:softHyphen/>
        <w:t>та, — начальник отдела технического контроля, инженер по тех</w:t>
      </w:r>
      <w:r w:rsidRPr="00EB0D69">
        <w:rPr>
          <w:color w:val="000000"/>
          <w:sz w:val="28"/>
          <w:szCs w:val="28"/>
          <w:lang w:eastAsia="ru-RU" w:bidi="ru-RU"/>
        </w:rPr>
        <w:softHyphen/>
        <w:t>ническому контролю и др.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right="720" w:firstLine="30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Помимо этого контролер учитывает акты, поступившие от за</w:t>
      </w:r>
      <w:r w:rsidRPr="00EB0D69">
        <w:rPr>
          <w:color w:val="000000"/>
          <w:sz w:val="28"/>
          <w:szCs w:val="28"/>
          <w:lang w:eastAsia="ru-RU" w:bidi="ru-RU"/>
        </w:rPr>
        <w:softHyphen/>
        <w:t>казчика на дефекты, обнаруженные в отремонтированной машине (акты-рекламации), а также бракованную продукцию ремонтного предприятия.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right="720" w:firstLine="30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С целью обеспечения качества ремонта техники и восстановле</w:t>
      </w:r>
      <w:r w:rsidRPr="00EB0D69">
        <w:rPr>
          <w:color w:val="000000"/>
          <w:sz w:val="28"/>
          <w:szCs w:val="28"/>
          <w:lang w:eastAsia="ru-RU" w:bidi="ru-RU"/>
        </w:rPr>
        <w:softHyphen/>
        <w:t>ния изношенных деталей на ремонтно-обслуживающих предприя</w:t>
      </w:r>
      <w:r w:rsidRPr="00EB0D69">
        <w:rPr>
          <w:color w:val="000000"/>
          <w:sz w:val="28"/>
          <w:szCs w:val="28"/>
          <w:lang w:eastAsia="ru-RU" w:bidi="ru-RU"/>
        </w:rPr>
        <w:softHyphen/>
        <w:t>тиях возможна разработка комплексной системы управления ка</w:t>
      </w:r>
      <w:r w:rsidRPr="00EB0D69">
        <w:rPr>
          <w:color w:val="000000"/>
          <w:sz w:val="28"/>
          <w:szCs w:val="28"/>
          <w:lang w:eastAsia="ru-RU" w:bidi="ru-RU"/>
        </w:rPr>
        <w:softHyphen/>
        <w:t>чеством ремонта, которая предусматривает установление, обеспе</w:t>
      </w:r>
      <w:r w:rsidRPr="00EB0D69">
        <w:rPr>
          <w:color w:val="000000"/>
          <w:sz w:val="28"/>
          <w:szCs w:val="28"/>
          <w:lang w:eastAsia="ru-RU" w:bidi="ru-RU"/>
        </w:rPr>
        <w:softHyphen/>
        <w:t>чение и поддержание необходимого качества ремонта при разработке документации на ТО и эксплуатацию техники. По су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ществующему положению ответственность за качество продукции несут руководитель предприятия и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главны^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инженер. Конкретные работы по техническому контролю на крупных ремонтных пред-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proofErr w:type="gramStart"/>
      <w:r w:rsidRPr="00EB0D69">
        <w:rPr>
          <w:color w:val="000000"/>
          <w:sz w:val="28"/>
          <w:szCs w:val="28"/>
          <w:lang w:eastAsia="ru-RU" w:bidi="ru-RU"/>
        </w:rPr>
        <w:t>приятиях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выполняют отделы, на более мелких предприятиях — группы технического контроля.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 ремонтных мастерских областных отделений или районных объединений качество ремонта машин контролирует инженер по техническому контролю. В мастерских хозяйств, где нет штатного инженера по техническому контролю, контроль качества ремонта машин возлагают на опытного механика или заведующего мастер</w:t>
      </w:r>
      <w:r w:rsidRPr="00EB0D69">
        <w:rPr>
          <w:color w:val="000000"/>
          <w:sz w:val="28"/>
          <w:szCs w:val="28"/>
          <w:lang w:eastAsia="ru-RU" w:bidi="ru-RU"/>
        </w:rPr>
        <w:softHyphen/>
        <w:t>ской.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Отремонтированные машины выдают заказчику только после приемки их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 xml:space="preserve">лицами, ответственными за технический контроль. Без этого работы по ТО и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Р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машин считаются незавершенными.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 обязанности персонала отделов, групп и инженеров по тех</w:t>
      </w:r>
      <w:r w:rsidRPr="00EB0D69">
        <w:rPr>
          <w:color w:val="000000"/>
          <w:sz w:val="28"/>
          <w:szCs w:val="28"/>
          <w:lang w:eastAsia="ru-RU" w:bidi="ru-RU"/>
        </w:rPr>
        <w:softHyphen/>
        <w:t>ническому контролю входит: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проверка качества отремонтированных машин, в случае недо</w:t>
      </w:r>
      <w:r w:rsidRPr="00EB0D69">
        <w:rPr>
          <w:color w:val="000000"/>
          <w:sz w:val="28"/>
          <w:szCs w:val="28"/>
          <w:lang w:eastAsia="ru-RU" w:bidi="ru-RU"/>
        </w:rPr>
        <w:softHyphen/>
        <w:t>брокачественного ремонта — выявление причин брака и требова</w:t>
      </w:r>
      <w:r w:rsidRPr="00EB0D69">
        <w:rPr>
          <w:color w:val="000000"/>
          <w:sz w:val="28"/>
          <w:szCs w:val="28"/>
          <w:lang w:eastAsia="ru-RU" w:bidi="ru-RU"/>
        </w:rPr>
        <w:softHyphen/>
        <w:t>ние немедленного устранения этих причин;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контроль за правильным и своевременным заполнением техни</w:t>
      </w:r>
      <w:r w:rsidRPr="00EB0D69">
        <w:rPr>
          <w:color w:val="000000"/>
          <w:sz w:val="28"/>
          <w:szCs w:val="28"/>
          <w:lang w:eastAsia="ru-RU" w:bidi="ru-RU"/>
        </w:rPr>
        <w:softHyphen/>
        <w:t>ческих паспортов на отремонтированные машины;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проверка деталей, признанных годными к установке на маши</w:t>
      </w:r>
      <w:r w:rsidRPr="00EB0D69">
        <w:rPr>
          <w:color w:val="000000"/>
          <w:sz w:val="28"/>
          <w:szCs w:val="28"/>
          <w:lang w:eastAsia="ru-RU" w:bidi="ru-RU"/>
        </w:rPr>
        <w:softHyphen/>
        <w:t>ну, а также выбракованных;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участие в приемке в ремонт и выдаче отремонтированных ма</w:t>
      </w:r>
      <w:r w:rsidRPr="00EB0D69">
        <w:rPr>
          <w:color w:val="000000"/>
          <w:sz w:val="28"/>
          <w:szCs w:val="28"/>
          <w:lang w:eastAsia="ru-RU" w:bidi="ru-RU"/>
        </w:rPr>
        <w:softHyphen/>
        <w:t>шин и агрегатов, подписании соответствующих актов только при условии соблюдения государственных стандартов и технических условий на ремонт;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проверка качества поступающего на предприятие оборудова</w:t>
      </w:r>
      <w:r w:rsidRPr="00EB0D69">
        <w:rPr>
          <w:color w:val="000000"/>
          <w:sz w:val="28"/>
          <w:szCs w:val="28"/>
          <w:lang w:eastAsia="ru-RU" w:bidi="ru-RU"/>
        </w:rPr>
        <w:softHyphen/>
        <w:t>ния, запасных частей и ремонтных материалов;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систематический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контроль за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состоянием оборудования и учас</w:t>
      </w:r>
      <w:r w:rsidRPr="00EB0D69">
        <w:rPr>
          <w:color w:val="000000"/>
          <w:sz w:val="28"/>
          <w:szCs w:val="28"/>
          <w:lang w:eastAsia="ru-RU" w:bidi="ru-RU"/>
        </w:rPr>
        <w:softHyphen/>
        <w:t>тие в рассмотрении рекламаций.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Одна из форм повышения качества продукции — внедрение на ремонтных предприятиях системы бездефектного изготовле</w:t>
      </w:r>
      <w:r w:rsidRPr="00EB0D69">
        <w:rPr>
          <w:color w:val="000000"/>
          <w:sz w:val="28"/>
          <w:szCs w:val="28"/>
          <w:lang w:eastAsia="ru-RU" w:bidi="ru-RU"/>
        </w:rPr>
        <w:softHyphen/>
        <w:t>ния и ремонта продукции. При такой системе рабочие и мастера должны предъявлять продукцию работникам технического конт</w:t>
      </w:r>
      <w:r w:rsidRPr="00EB0D69">
        <w:rPr>
          <w:color w:val="000000"/>
          <w:sz w:val="28"/>
          <w:szCs w:val="28"/>
          <w:lang w:eastAsia="ru-RU" w:bidi="ru-RU"/>
        </w:rPr>
        <w:softHyphen/>
        <w:t>роля только после того, как они сами проверили ее качество и убедились и том, что она полностью соответствует техническим условиям.</w:t>
      </w:r>
    </w:p>
    <w:p w:rsidR="00620CCD" w:rsidRPr="00EB0D69" w:rsidRDefault="00620CCD" w:rsidP="00CF2C52">
      <w:pPr>
        <w:pStyle w:val="Bodytext30"/>
        <w:shd w:val="clear" w:color="auto" w:fill="auto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EB0D69">
        <w:rPr>
          <w:rFonts w:ascii="Times New Roman" w:hAnsi="Times New Roman" w:cs="Times New Roman"/>
          <w:b/>
          <w:color w:val="000000"/>
          <w:sz w:val="28"/>
          <w:szCs w:val="28"/>
          <w:lang w:eastAsia="ru-RU" w:bidi="ru-RU"/>
        </w:rPr>
        <w:t>Назначение, обобщенная характеристика и укрупненная классификация технологического оборудования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right="32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Технологическое оборудование предназначено для выпол</w:t>
      </w:r>
      <w:r w:rsidRPr="00EB0D69">
        <w:rPr>
          <w:color w:val="000000"/>
          <w:sz w:val="28"/>
          <w:szCs w:val="28"/>
          <w:lang w:eastAsia="ru-RU" w:bidi="ru-RU"/>
        </w:rPr>
        <w:softHyphen/>
        <w:t>нения технологических операций в целях повышения произ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водительности труда и качества выполняемых работ, подъема общей культуры производства с обеспечением благоприятных санитарно-гигиенических условий и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безопасности труда. Техноло</w:t>
      </w:r>
      <w:r w:rsidRPr="00EB0D69">
        <w:rPr>
          <w:color w:val="000000"/>
          <w:sz w:val="28"/>
          <w:szCs w:val="28"/>
          <w:lang w:eastAsia="ru-RU" w:bidi="ru-RU"/>
        </w:rPr>
        <w:softHyphen/>
        <w:t>гическое оборудование входит в состав средств технологического оснащения.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jc w:val="left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Кроме оборудования на предприятиях применяют еще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техно</w:t>
      </w:r>
      <w:r w:rsidRPr="00EB0D69">
        <w:rPr>
          <w:color w:val="000000"/>
          <w:sz w:val="28"/>
          <w:szCs w:val="28"/>
          <w:lang w:eastAsia="ru-RU" w:bidi="ru-RU"/>
        </w:rPr>
        <w:softHyphen/>
        <w:t>логическую^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организационную оснастки.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right="32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К </w:t>
      </w:r>
      <w:r w:rsidRPr="00EB0D69">
        <w:rPr>
          <w:rStyle w:val="Bodytext2Italic"/>
          <w:rFonts w:eastAsia="Microsoft Sans Serif"/>
          <w:sz w:val="28"/>
          <w:szCs w:val="28"/>
        </w:rPr>
        <w:t>технологическому оборудованию</w:t>
      </w:r>
      <w:r w:rsidRPr="00EB0D69">
        <w:rPr>
          <w:color w:val="000000"/>
          <w:sz w:val="28"/>
          <w:szCs w:val="28"/>
          <w:lang w:eastAsia="ru-RU" w:bidi="ru-RU"/>
        </w:rPr>
        <w:t xml:space="preserve"> относят различные стен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ды и приспособления для ТО и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Р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, оснащенные приводными механизмами, измерительными (диагностическими) приборами, приспособлениями и другими видами оснастки.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right="320"/>
        <w:rPr>
          <w:sz w:val="28"/>
          <w:szCs w:val="28"/>
        </w:rPr>
      </w:pPr>
      <w:r w:rsidRPr="00EB0D69">
        <w:rPr>
          <w:rStyle w:val="Bodytext2Italic"/>
          <w:rFonts w:eastAsia="Microsoft Sans Serif"/>
          <w:sz w:val="28"/>
          <w:szCs w:val="28"/>
        </w:rPr>
        <w:t>Технологическая оснастка</w:t>
      </w:r>
      <w:r w:rsidRPr="00EB0D69">
        <w:rPr>
          <w:color w:val="000000"/>
          <w:sz w:val="28"/>
          <w:szCs w:val="28"/>
          <w:lang w:eastAsia="ru-RU" w:bidi="ru-RU"/>
        </w:rPr>
        <w:t xml:space="preserve"> — это виды инструмента и при</w:t>
      </w:r>
      <w:r w:rsidRPr="00EB0D69">
        <w:rPr>
          <w:color w:val="000000"/>
          <w:sz w:val="28"/>
          <w:szCs w:val="28"/>
          <w:lang w:eastAsia="ru-RU" w:bidi="ru-RU"/>
        </w:rPr>
        <w:softHyphen/>
        <w:t>способлений (как ручных, так и механизированных), наборы ключей, торцовых головок, съемников, динамометрических ру</w:t>
      </w:r>
      <w:r w:rsidRPr="00EB0D69">
        <w:rPr>
          <w:color w:val="000000"/>
          <w:sz w:val="28"/>
          <w:szCs w:val="28"/>
          <w:lang w:eastAsia="ru-RU" w:bidi="ru-RU"/>
        </w:rPr>
        <w:softHyphen/>
        <w:t>кояток и т. п.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right="32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К </w:t>
      </w:r>
      <w:r w:rsidRPr="00EB0D69">
        <w:rPr>
          <w:rStyle w:val="Bodytext2Italic"/>
          <w:rFonts w:eastAsia="Microsoft Sans Serif"/>
          <w:sz w:val="28"/>
          <w:szCs w:val="28"/>
        </w:rPr>
        <w:t>организационной оснастке</w:t>
      </w:r>
      <w:r w:rsidRPr="00EB0D69">
        <w:rPr>
          <w:color w:val="000000"/>
          <w:sz w:val="28"/>
          <w:szCs w:val="28"/>
          <w:lang w:eastAsia="ru-RU" w:bidi="ru-RU"/>
        </w:rPr>
        <w:t xml:space="preserve"> относится вспомогательное обо</w:t>
      </w:r>
      <w:r w:rsidRPr="00EB0D69">
        <w:rPr>
          <w:color w:val="000000"/>
          <w:sz w:val="28"/>
          <w:szCs w:val="28"/>
          <w:lang w:eastAsia="ru-RU" w:bidi="ru-RU"/>
        </w:rPr>
        <w:softHyphen/>
        <w:t>рудование: шкафы, тумбочки, стеллажи, верстаки, подставки под оборудование, рабочие столы.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right="320"/>
        <w:rPr>
          <w:color w:val="000000"/>
          <w:sz w:val="28"/>
          <w:szCs w:val="28"/>
          <w:lang w:eastAsia="ru-RU" w:bidi="ru-RU"/>
        </w:rPr>
      </w:pPr>
      <w:r w:rsidRPr="00EB0D69">
        <w:rPr>
          <w:color w:val="000000"/>
          <w:sz w:val="28"/>
          <w:szCs w:val="28"/>
          <w:lang w:eastAsia="ru-RU" w:bidi="ru-RU"/>
        </w:rPr>
        <w:t>Технологическое оборудование и специализированный ин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струмент, предназначенные для ТО и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Р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автомобилей, являются первоосновой механизации. Они определяют технический уровень производства и степень совершенства технологии ТО и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Р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автомо</w:t>
      </w:r>
      <w:r w:rsidRPr="00EB0D69">
        <w:rPr>
          <w:color w:val="000000"/>
          <w:sz w:val="28"/>
          <w:szCs w:val="28"/>
          <w:lang w:eastAsia="ru-RU" w:bidi="ru-RU"/>
        </w:rPr>
        <w:softHyphen/>
        <w:t>билей на предприятиях автомобильного транспорта.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right="320"/>
        <w:rPr>
          <w:color w:val="000000"/>
          <w:sz w:val="28"/>
          <w:szCs w:val="28"/>
          <w:lang w:eastAsia="ru-RU" w:bidi="ru-RU"/>
        </w:rPr>
      </w:pP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На долю специализированного оборудования, предназначен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ного для ТО и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Р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(уборочно-моечное, диагностическое, смазочное, регулировочное и др.), приходится 69 % от общего числа техно</w:t>
      </w:r>
      <w:r w:rsidRPr="00EB0D69">
        <w:rPr>
          <w:color w:val="000000"/>
          <w:sz w:val="28"/>
          <w:szCs w:val="28"/>
          <w:lang w:eastAsia="ru-RU" w:bidi="ru-RU"/>
        </w:rPr>
        <w:softHyphen/>
        <w:t>логического оборудования; общетехнического — 18 %; вспомога</w:t>
      </w:r>
      <w:r w:rsidRPr="00EB0D69">
        <w:rPr>
          <w:color w:val="000000"/>
          <w:sz w:val="28"/>
          <w:szCs w:val="28"/>
          <w:lang w:eastAsia="ru-RU" w:bidi="ru-RU"/>
        </w:rPr>
        <w:softHyphen/>
        <w:t>тельного оборудования — 13 %.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Технологическое оборудование и оснастка могут быть как ста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ционарными, так и передвижными, переносными.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К стационар</w:t>
      </w:r>
      <w:r w:rsidRPr="00EB0D69">
        <w:rPr>
          <w:color w:val="000000"/>
          <w:sz w:val="28"/>
          <w:szCs w:val="28"/>
          <w:lang w:eastAsia="ru-RU" w:bidi="ru-RU"/>
        </w:rPr>
        <w:softHyphen/>
        <w:t>ному оборудованию относят различные установки, стенды, вер</w:t>
      </w:r>
      <w:r w:rsidRPr="00EB0D69">
        <w:rPr>
          <w:color w:val="000000"/>
          <w:sz w:val="28"/>
          <w:szCs w:val="28"/>
          <w:lang w:eastAsia="ru-RU" w:bidi="ru-RU"/>
        </w:rPr>
        <w:softHyphen/>
        <w:t>стаки, стеллажи, к передвижному — тележки для транспортировки колес, аккумуляторных батарей, гаражные домкраты и пр.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Они не требуют определенных, закрепленных за ними производственных площадей и при необходимости могут быть использованы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на раз</w:t>
      </w:r>
      <w:r w:rsidRPr="00EB0D69">
        <w:rPr>
          <w:color w:val="000000"/>
          <w:sz w:val="28"/>
          <w:szCs w:val="28"/>
          <w:lang w:eastAsia="ru-RU" w:bidi="ru-RU"/>
        </w:rPr>
        <w:softHyphen/>
        <w:t>личных рабочих местах.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Наибольшее число образцов оборудования приходится на участки ремонта автомобилей (для кузовных, сварочных, ремонт</w:t>
      </w:r>
      <w:r w:rsidRPr="00EB0D69">
        <w:rPr>
          <w:color w:val="000000"/>
          <w:sz w:val="28"/>
          <w:szCs w:val="28"/>
          <w:lang w:eastAsia="ru-RU" w:bidi="ru-RU"/>
        </w:rPr>
        <w:softHyphen/>
        <w:t>ных и других работ), что обусловлено большим разнообразием операций и работ, выполняемых при ремонте.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proofErr w:type="gramStart"/>
      <w:r w:rsidRPr="00EB0D69">
        <w:rPr>
          <w:color w:val="000000"/>
          <w:sz w:val="28"/>
          <w:szCs w:val="28"/>
          <w:lang w:eastAsia="ru-RU" w:bidi="ru-RU"/>
        </w:rPr>
        <w:t>По назначению технологическое оборудование подразделяется на специализированное для проведения технического обслужи</w:t>
      </w:r>
      <w:r w:rsidRPr="00EB0D69">
        <w:rPr>
          <w:color w:val="000000"/>
          <w:sz w:val="28"/>
          <w:szCs w:val="28"/>
          <w:lang w:eastAsia="ru-RU" w:bidi="ru-RU"/>
        </w:rPr>
        <w:softHyphen/>
        <w:t>вания, специализированное для проведения текущего ремонта и общего назначения.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В зависимости от видов выполняемых работ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технологичбское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оборудование подразделяется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на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уборочно-моеч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ное, подъемно-осмотровое, подъемно-транспортное,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смазочно</w:t>
      </w:r>
      <w:r w:rsidRPr="00EB0D69">
        <w:rPr>
          <w:color w:val="000000"/>
          <w:sz w:val="28"/>
          <w:szCs w:val="28"/>
          <w:lang w:eastAsia="ru-RU" w:bidi="ru-RU"/>
        </w:rPr>
        <w:softHyphen/>
        <w:t>заправочное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>, разборочно-сборочное, контрольно-диагностическое, специализированное (по различным узлам и системам автомоби</w:t>
      </w:r>
      <w:r w:rsidRPr="00EB0D69">
        <w:rPr>
          <w:color w:val="000000"/>
          <w:sz w:val="28"/>
          <w:szCs w:val="28"/>
          <w:lang w:eastAsia="ru-RU" w:bidi="ru-RU"/>
        </w:rPr>
        <w:softHyphen/>
        <w:t>лей).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Технологическое оборудование должно быть по возможности малогабаритным, удобным в обслуживании, с невысокой энерго</w:t>
      </w:r>
      <w:r w:rsidRPr="00EB0D69">
        <w:rPr>
          <w:color w:val="000000"/>
          <w:sz w:val="28"/>
          <w:szCs w:val="28"/>
          <w:lang w:eastAsia="ru-RU" w:bidi="ru-RU"/>
        </w:rPr>
        <w:softHyphen/>
        <w:t>емкостью, а также обеспечивать надежное крепление ремонтируе</w:t>
      </w:r>
      <w:r w:rsidRPr="00EB0D69">
        <w:rPr>
          <w:color w:val="000000"/>
          <w:sz w:val="28"/>
          <w:szCs w:val="28"/>
          <w:lang w:eastAsia="ru-RU" w:bidi="ru-RU"/>
        </w:rPr>
        <w:softHyphen/>
        <w:t>мых узлов и агрегатов при одновременном хорошем доступе к ним с возможностью поворота при ремонте в различных плоскостях и т.д.</w:t>
      </w:r>
    </w:p>
    <w:p w:rsidR="00620CCD" w:rsidRPr="00EB0D69" w:rsidRDefault="00620CCD" w:rsidP="00CF2C52">
      <w:pPr>
        <w:pStyle w:val="Bodytext20"/>
        <w:shd w:val="clear" w:color="auto" w:fill="auto"/>
        <w:spacing w:before="148" w:line="360" w:lineRule="auto"/>
        <w:ind w:firstLine="30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Выпускаемое в настоящее время специальное технологическое обо</w:t>
      </w:r>
      <w:r w:rsidRPr="00EB0D69">
        <w:rPr>
          <w:color w:val="000000"/>
          <w:sz w:val="28"/>
          <w:szCs w:val="28"/>
          <w:lang w:eastAsia="ru-RU" w:bidi="ru-RU"/>
        </w:rPr>
        <w:softHyphen/>
        <w:t>рудование чрезвычайно многообразно. Поэтому для того чтобы пра</w:t>
      </w:r>
      <w:r w:rsidRPr="00EB0D69">
        <w:rPr>
          <w:color w:val="000000"/>
          <w:sz w:val="28"/>
          <w:szCs w:val="28"/>
          <w:lang w:eastAsia="ru-RU" w:bidi="ru-RU"/>
        </w:rPr>
        <w:softHyphen/>
        <w:t>вильно осуществлять выбор, необходима его классификация.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0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Практически всю совокупность технологического оборудования можно классифицировать по следующим универсальным признакам: функциональное назначение, применяемость и технологическое рас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положение; принцип действия; тип привода рабочих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органов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;'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сте</w:t>
      </w:r>
      <w:r w:rsidRPr="00EB0D69">
        <w:rPr>
          <w:color w:val="000000"/>
          <w:sz w:val="28"/>
          <w:szCs w:val="28"/>
          <w:lang w:eastAsia="ru-RU" w:bidi="ru-RU"/>
        </w:rPr>
        <w:softHyphen/>
        <w:t>пень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специализации; степень подвижности; уровень автоматизации (рис. 5.2). Основным признаком классификации оборудования яв</w:t>
      </w:r>
      <w:r w:rsidRPr="00EB0D69">
        <w:rPr>
          <w:color w:val="000000"/>
          <w:sz w:val="28"/>
          <w:szCs w:val="28"/>
          <w:lang w:eastAsia="ru-RU" w:bidi="ru-RU"/>
        </w:rPr>
        <w:softHyphen/>
        <w:t>ляется его функциональное назначение, т. е. отнесение к соответ</w:t>
      </w:r>
      <w:r w:rsidRPr="00EB0D69">
        <w:rPr>
          <w:color w:val="000000"/>
          <w:sz w:val="28"/>
          <w:szCs w:val="28"/>
          <w:lang w:eastAsia="ru-RU" w:bidi="ru-RU"/>
        </w:rPr>
        <w:softHyphen/>
        <w:t>ствующему виду работ.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0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По применяемости различают оборудование постовое и участко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вое, а по месту расположения — напольное, канавное и подвесное. Постовое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оборудование предназначено для технического обслужи</w:t>
      </w:r>
      <w:r w:rsidRPr="00EB0D69">
        <w:rPr>
          <w:color w:val="000000"/>
          <w:sz w:val="28"/>
          <w:szCs w:val="28"/>
          <w:lang w:eastAsia="ru-RU" w:bidi="ru-RU"/>
        </w:rPr>
        <w:softHyphen/>
        <w:t>вания и текущего ремонта автомобиля, установленного на рабочем посту, а участковое — для регулировочных и ремонтных работ узлов и агрегатов, снятых с автомобиля.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0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По типу привода рабочих органов различают оборудование меха</w:t>
      </w:r>
      <w:r w:rsidRPr="00EB0D69">
        <w:rPr>
          <w:color w:val="000000"/>
          <w:sz w:val="28"/>
          <w:szCs w:val="28"/>
          <w:lang w:eastAsia="ru-RU" w:bidi="ru-RU"/>
        </w:rPr>
        <w:softHyphen/>
        <w:t>ническое, электрическое, гидравлическое, пневматическое и комби</w:t>
      </w:r>
      <w:r w:rsidRPr="00EB0D69">
        <w:rPr>
          <w:color w:val="000000"/>
          <w:sz w:val="28"/>
          <w:szCs w:val="28"/>
          <w:lang w:eastAsia="ru-RU" w:bidi="ru-RU"/>
        </w:rPr>
        <w:softHyphen/>
        <w:t>нированное.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0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По степени специализации оборудование подразделяется на спе</w:t>
      </w:r>
      <w:r w:rsidRPr="00EB0D69">
        <w:rPr>
          <w:color w:val="000000"/>
          <w:sz w:val="28"/>
          <w:szCs w:val="28"/>
          <w:lang w:eastAsia="ru-RU" w:bidi="ru-RU"/>
        </w:rPr>
        <w:softHyphen/>
        <w:t>циализированное, которое можно использовать только для какой-то одной модели автомобиля, и универсальное, используемое для об</w:t>
      </w:r>
      <w:r w:rsidRPr="00EB0D69">
        <w:rPr>
          <w:color w:val="000000"/>
          <w:sz w:val="28"/>
          <w:szCs w:val="28"/>
          <w:lang w:eastAsia="ru-RU" w:bidi="ru-RU"/>
        </w:rPr>
        <w:softHyphen/>
        <w:t>служивания любых АТС.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firstLine="30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По степени подвижности оборудование подразделятся на пере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движное, переносное, стационарное, а по условию автоматизации —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на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ручное немеханизированное, ручное механизированное, автома</w:t>
      </w:r>
      <w:r w:rsidRPr="00EB0D69">
        <w:rPr>
          <w:color w:val="000000"/>
          <w:sz w:val="28"/>
          <w:szCs w:val="28"/>
          <w:lang w:eastAsia="ru-RU" w:bidi="ru-RU"/>
        </w:rPr>
        <w:softHyphen/>
        <w:t>тизированное и автоматическое. Ручное немеханизированное обо</w:t>
      </w:r>
      <w:r w:rsidRPr="00EB0D69">
        <w:rPr>
          <w:color w:val="000000"/>
          <w:sz w:val="28"/>
          <w:szCs w:val="28"/>
          <w:lang w:eastAsia="ru-RU" w:bidi="ru-RU"/>
        </w:rPr>
        <w:softHyphen/>
        <w:t>рудование требует обязательного участия исполнителя. При этом все операции выполняются вручную. Качество работ, выполняемых та</w:t>
      </w:r>
      <w:r w:rsidRPr="00EB0D69">
        <w:rPr>
          <w:color w:val="000000"/>
          <w:sz w:val="28"/>
          <w:szCs w:val="28"/>
          <w:lang w:eastAsia="ru-RU" w:bidi="ru-RU"/>
        </w:rPr>
        <w:softHyphen/>
        <w:t>ким оборудованием, во многом определяется квалификацией и опы</w:t>
      </w:r>
      <w:r w:rsidRPr="00EB0D69">
        <w:rPr>
          <w:color w:val="000000"/>
          <w:sz w:val="28"/>
          <w:szCs w:val="28"/>
          <w:lang w:eastAsia="ru-RU" w:bidi="ru-RU"/>
        </w:rPr>
        <w:softHyphen/>
        <w:t>том исполнителя. При использовании ручного механизированного оборудования часть операций по обслуживанию автомобиля выпол</w:t>
      </w:r>
      <w:r w:rsidRPr="00EB0D69">
        <w:rPr>
          <w:color w:val="000000"/>
          <w:sz w:val="28"/>
          <w:szCs w:val="28"/>
          <w:lang w:eastAsia="ru-RU" w:bidi="ru-RU"/>
        </w:rPr>
        <w:softHyphen/>
        <w:t>няется автоматически. Автоматизированное оборудование требует лишь незначительного вмешательства исполнителя (оператора), ко</w:t>
      </w:r>
      <w:r w:rsidRPr="00EB0D69">
        <w:rPr>
          <w:color w:val="000000"/>
          <w:sz w:val="28"/>
          <w:szCs w:val="28"/>
          <w:lang w:eastAsia="ru-RU" w:bidi="ru-RU"/>
        </w:rPr>
        <w:softHyphen/>
        <w:t>торый только включает оборудование и задает нужный режим, а опе</w:t>
      </w:r>
      <w:r w:rsidRPr="00EB0D69">
        <w:rPr>
          <w:color w:val="000000"/>
          <w:sz w:val="28"/>
          <w:szCs w:val="28"/>
          <w:lang w:eastAsia="ru-RU" w:bidi="ru-RU"/>
        </w:rPr>
        <w:softHyphen/>
        <w:t>рации по ТО автомобиля выполняются автоматически. Автоматиче</w:t>
      </w:r>
      <w:r w:rsidRPr="00EB0D69">
        <w:rPr>
          <w:color w:val="000000"/>
          <w:sz w:val="28"/>
          <w:szCs w:val="28"/>
          <w:lang w:eastAsia="ru-RU" w:bidi="ru-RU"/>
        </w:rPr>
        <w:softHyphen/>
        <w:t>ское оборудование предполагает выполнение всех операций и пере</w:t>
      </w:r>
      <w:r w:rsidRPr="00EB0D69">
        <w:rPr>
          <w:color w:val="000000"/>
          <w:sz w:val="28"/>
          <w:szCs w:val="28"/>
          <w:lang w:eastAsia="ru-RU" w:bidi="ru-RU"/>
        </w:rPr>
        <w:softHyphen/>
        <w:t>дачу информации в автоматическом режиме.</w:t>
      </w:r>
    </w:p>
    <w:p w:rsidR="00620CCD" w:rsidRPr="00EB0D69" w:rsidRDefault="00620CCD" w:rsidP="00CF2C52">
      <w:pPr>
        <w:pStyle w:val="Bodytext20"/>
        <w:shd w:val="clear" w:color="auto" w:fill="auto"/>
        <w:spacing w:line="360" w:lineRule="auto"/>
        <w:ind w:right="320"/>
        <w:rPr>
          <w:sz w:val="28"/>
          <w:szCs w:val="28"/>
        </w:rPr>
      </w:pPr>
      <w:r w:rsidRPr="00EB0D69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857924"/>
            <wp:effectExtent l="19050" t="0" r="3175" b="0"/>
            <wp:docPr id="2" name="Рисунок 1" descr="C:\Users\аа\Desktop\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а\Desktop\п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57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857924"/>
            <wp:effectExtent l="19050" t="0" r="3175" b="0"/>
            <wp:docPr id="3" name="Рисунок 2" descr="C:\Users\аа\Desktop\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а\Desktop\п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57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CF2C52" w:rsidRDefault="00620CCD" w:rsidP="00CF2C52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F2C52">
        <w:rPr>
          <w:rFonts w:ascii="Times New Roman" w:hAnsi="Times New Roman" w:cs="Times New Roman"/>
          <w:b/>
          <w:sz w:val="28"/>
          <w:szCs w:val="28"/>
        </w:rPr>
        <w:lastRenderedPageBreak/>
        <w:t>Лекция 3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b/>
          <w:bCs/>
          <w:color w:val="000000"/>
          <w:sz w:val="28"/>
          <w:szCs w:val="28"/>
          <w:lang w:eastAsia="ru-RU" w:bidi="ru-RU"/>
        </w:rPr>
        <w:t>Понятие о методах обеспечения и управления работоспособностью автомобильного транспорта.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Как следует из ранее изложенного, в процессе работы происходит изменение технического состояния автомобиля и его агрегатов, которое может привести к частичной или полной потере работоспособности. Существуют два способа обеспечения работоспособности автомобилей в эксплуатации при наименьших суммарных материальных и трудовых затратах и потерях времени: поддержание работоспособности, называемое техническим обслуживанием (ТО), и восстановление работоспособности, называемое ремонтом. Действующим Положением о ТО подвижного состава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автомобильного транспорта определена планово-предупредительная система ТО и ремонта агрегатным методом. Особенностью этой системы является то, что профилактические работы проводятся в плановом порядке после установленного пробега, а ремонтные работы—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по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потребности. Основная цель ТО автомобиля состоит в предупреждении и отдалении момента достижения предельного состояния. Это обеспечивается: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- предупреждением возникновения отказа путем контроля и доведения параметров технического состояния автомобилей (агрегата, механизма) до номинальных или близких к ним значений;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-п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редупреждением' момента наступления отказа в результате- уменьшения интенсивности изменения параметра технического состояния, снижения интенсивности изнашивания сопряженных деталей благодаря проведению смазочных, регулировочных, крепежных и других работ.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Техническое обслуживание по периодичности, перечню и трудоемкости выполняемых работ подразделяется на следующие виды: ежедневное (ЕО), первое (ТО-1), второе (ТО-2)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й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сезонное техническое обслуживание (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СО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). Основным назначением ЕО является общий контроль технического состояния автомобиля для обеспечения безопасности движения,  поддержание надлежащего внешнего вида, заправки топливом, маслом и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охлаждающей жидкостью, а для некоторых видов транспорта и санитарная обработка. ЕО выполняется после работы подвижного состава и перед выездом его на линию. ТО-1 и ТО-2 производятся по достижении определенного пробега (в зависимости от типа и модели транспортного средства ТО-1 - через 2...4 тыс. км, ТО-2 - 6...20 тыс. км). При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ТО-1 производится диагностика и обслуживание узлов, обеспечивающих безопасность движения, при ТО-2 - диагностика и обслуживание элементов, обеспечивающих тягово-экономические свойства автомобиля. Основным назначением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СО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, проводимого в России два раза в год, является подготовка автомобилей к эксплуатации в холодное и теплое время года. Для общих климатических условий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СО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совмещается преимущественно с ТО-2 или ТО-1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при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соответствующем увеличении трудоемкости основного вида обслуживания. Операции ТО проводятся с предварительным контролем. Основным методом выполнения контрольных работ является диагностика, которая предназначена для определения технического состояния автомобиля, его агрегатов, узлов и систем без разборки и является технологическим элементом технического обслуживания. Кроме непосредственно работ технического обслуживания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к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ТО также относятся работы, проводимые для поддержания надлежащего внешнего вида и санитарного состояния автомобиля: уборка, мойка и сушка.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color w:val="000000"/>
          <w:sz w:val="28"/>
          <w:szCs w:val="28"/>
          <w:lang w:eastAsia="ru-RU" w:bidi="ru-RU"/>
        </w:rPr>
      </w:pPr>
      <w:proofErr w:type="gramStart"/>
      <w:r w:rsidRPr="00EB0D69">
        <w:rPr>
          <w:color w:val="000000"/>
          <w:sz w:val="28"/>
          <w:szCs w:val="28"/>
          <w:lang w:eastAsia="ru-RU" w:bidi="ru-RU"/>
        </w:rPr>
        <w:t>В процессе регулярного ТО параметры технического состояния поддерживаются в заданных пределах, однако из-за изнашивания деталей, поломок и других причин ресурс автомобиля (агрегата, механизма) расходуется, и в определенный момент автомобиль уже не может нормально эксплуатироваться, т. е. наступает такое предельное его состояние, которое не может быть устранено профилактическими методами ТО, т. е. автомобиль: требует восстановления утраченной работоспособности — ремонта.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Ремонт предназначен для восстановления и поддержания работоспособности механизма, узла, агрегата и автомобиля в целом, устранения неисправностей возникающих при работе и выявленных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при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ТО. Как правило, ремонт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 xml:space="preserve">выполняется по потребности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 xml:space="preserve">( 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при достижении изделием предельного состояния), и включает контрольно-диагностические, разборочные, сборочные, регулировочные, слесарные, сварочные и некоторые другие виды работ.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</w:p>
    <w:p w:rsidR="00620CCD" w:rsidRPr="00EB0D69" w:rsidRDefault="00620CCD" w:rsidP="00CF2C52">
      <w:pPr>
        <w:pStyle w:val="a7"/>
        <w:shd w:val="clear" w:color="auto" w:fill="auto"/>
        <w:spacing w:line="360" w:lineRule="auto"/>
        <w:jc w:val="center"/>
        <w:rPr>
          <w:color w:val="000000"/>
          <w:sz w:val="28"/>
          <w:szCs w:val="28"/>
          <w:lang w:eastAsia="ru-RU" w:bidi="ru-RU"/>
        </w:rPr>
      </w:pPr>
    </w:p>
    <w:p w:rsidR="00620CCD" w:rsidRPr="00EB0D69" w:rsidRDefault="00620CCD" w:rsidP="00CF2C52">
      <w:pPr>
        <w:pStyle w:val="a7"/>
        <w:shd w:val="clear" w:color="auto" w:fill="auto"/>
        <w:spacing w:line="360" w:lineRule="auto"/>
        <w:jc w:val="center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Виды испытаний, проводимых при контроле показателей надежности</w:t>
      </w:r>
    </w:p>
    <w:p w:rsidR="00620CCD" w:rsidRPr="00EB0D69" w:rsidRDefault="00620CCD" w:rsidP="00CF2C52">
      <w:pPr>
        <w:pStyle w:val="a7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b w:val="0"/>
          <w:bCs w:val="0"/>
          <w:color w:val="000000"/>
          <w:sz w:val="28"/>
          <w:szCs w:val="28"/>
          <w:lang w:eastAsia="ru-RU" w:bidi="ru-RU"/>
        </w:rPr>
        <w:t>Испытания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/>
      </w:tblPr>
      <w:tblGrid>
        <w:gridCol w:w="1919"/>
        <w:gridCol w:w="799"/>
        <w:gridCol w:w="716"/>
        <w:gridCol w:w="857"/>
        <w:gridCol w:w="770"/>
        <w:gridCol w:w="716"/>
        <w:gridCol w:w="554"/>
      </w:tblGrid>
      <w:tr w:rsidR="00620CCD" w:rsidRPr="00EB0D69" w:rsidTr="00B13024">
        <w:trPr>
          <w:trHeight w:val="338"/>
        </w:trPr>
        <w:tc>
          <w:tcPr>
            <w:tcW w:w="1919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Показатели надежности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предвари</w:t>
            </w:r>
            <w:r w:rsidRPr="00EB0D69">
              <w:rPr>
                <w:color w:val="000000"/>
                <w:sz w:val="28"/>
                <w:szCs w:val="28"/>
                <w:lang w:eastAsia="ru-RU" w:bidi="ru-RU"/>
              </w:rPr>
              <w:softHyphen/>
            </w:r>
          </w:p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тельные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proofErr w:type="spellStart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приемоч</w:t>
            </w:r>
            <w:proofErr w:type="spellEnd"/>
            <w:r w:rsidRPr="00EB0D69">
              <w:rPr>
                <w:color w:val="000000"/>
                <w:sz w:val="28"/>
                <w:szCs w:val="28"/>
                <w:lang w:eastAsia="ru-RU" w:bidi="ru-RU"/>
              </w:rPr>
              <w:softHyphen/>
            </w:r>
          </w:p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proofErr w:type="spellStart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ные</w:t>
            </w:r>
            <w:proofErr w:type="spellEnd"/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proofErr w:type="spellStart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квалифика</w:t>
            </w:r>
            <w:proofErr w:type="spellEnd"/>
            <w:r w:rsidRPr="00EB0D69">
              <w:rPr>
                <w:color w:val="000000"/>
                <w:sz w:val="28"/>
                <w:szCs w:val="28"/>
                <w:lang w:eastAsia="ru-RU" w:bidi="ru-RU"/>
              </w:rPr>
              <w:softHyphen/>
            </w:r>
          </w:p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proofErr w:type="spellStart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ционные</w:t>
            </w:r>
            <w:proofErr w:type="spellEnd"/>
          </w:p>
        </w:tc>
        <w:tc>
          <w:tcPr>
            <w:tcW w:w="7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proofErr w:type="spellStart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приемо</w:t>
            </w:r>
            <w:proofErr w:type="spellEnd"/>
            <w:r w:rsidRPr="00EB0D69">
              <w:rPr>
                <w:color w:val="000000"/>
                <w:sz w:val="28"/>
                <w:szCs w:val="28"/>
                <w:lang w:eastAsia="ru-RU" w:bidi="ru-RU"/>
              </w:rPr>
              <w:softHyphen/>
            </w:r>
          </w:p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сдаточные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proofErr w:type="spellStart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периоди</w:t>
            </w:r>
            <w:proofErr w:type="spellEnd"/>
            <w:r w:rsidRPr="00EB0D69">
              <w:rPr>
                <w:color w:val="000000"/>
                <w:sz w:val="28"/>
                <w:szCs w:val="28"/>
                <w:lang w:eastAsia="ru-RU" w:bidi="ru-RU"/>
              </w:rPr>
              <w:softHyphen/>
            </w:r>
          </w:p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proofErr w:type="spellStart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ческие</w:t>
            </w:r>
            <w:proofErr w:type="spellEnd"/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топлив</w:t>
            </w:r>
            <w:r w:rsidRPr="00EB0D69">
              <w:rPr>
                <w:color w:val="000000"/>
                <w:sz w:val="28"/>
                <w:szCs w:val="28"/>
                <w:lang w:eastAsia="ru-RU" w:bidi="ru-RU"/>
              </w:rPr>
              <w:softHyphen/>
            </w:r>
          </w:p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proofErr w:type="spellStart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ные</w:t>
            </w:r>
            <w:proofErr w:type="spellEnd"/>
          </w:p>
        </w:tc>
      </w:tr>
      <w:tr w:rsidR="00620CCD" w:rsidRPr="00EB0D69" w:rsidTr="00B13024">
        <w:trPr>
          <w:trHeight w:val="302"/>
        </w:trPr>
        <w:tc>
          <w:tcPr>
            <w:tcW w:w="1919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Безотказность</w:t>
            </w:r>
          </w:p>
        </w:tc>
        <w:tc>
          <w:tcPr>
            <w:tcW w:w="799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Н, У</w:t>
            </w:r>
          </w:p>
        </w:tc>
        <w:tc>
          <w:tcPr>
            <w:tcW w:w="716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Н, У</w:t>
            </w:r>
          </w:p>
        </w:tc>
        <w:tc>
          <w:tcPr>
            <w:tcW w:w="857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Н, У</w:t>
            </w:r>
          </w:p>
        </w:tc>
        <w:tc>
          <w:tcPr>
            <w:tcW w:w="770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</w:t>
            </w:r>
          </w:p>
        </w:tc>
        <w:tc>
          <w:tcPr>
            <w:tcW w:w="716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Н, У</w:t>
            </w:r>
          </w:p>
        </w:tc>
        <w:tc>
          <w:tcPr>
            <w:tcW w:w="554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Н, У</w:t>
            </w:r>
          </w:p>
        </w:tc>
      </w:tr>
      <w:tr w:rsidR="00620CCD" w:rsidRPr="00EB0D69" w:rsidTr="00B13024">
        <w:trPr>
          <w:trHeight w:val="252"/>
        </w:trPr>
        <w:tc>
          <w:tcPr>
            <w:tcW w:w="1919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Ремонтопригодность</w:t>
            </w:r>
          </w:p>
        </w:tc>
        <w:tc>
          <w:tcPr>
            <w:tcW w:w="799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У</w:t>
            </w:r>
          </w:p>
        </w:tc>
        <w:tc>
          <w:tcPr>
            <w:tcW w:w="716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У</w:t>
            </w:r>
          </w:p>
        </w:tc>
        <w:tc>
          <w:tcPr>
            <w:tcW w:w="857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У</w:t>
            </w:r>
          </w:p>
        </w:tc>
        <w:tc>
          <w:tcPr>
            <w:tcW w:w="770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-</w:t>
            </w:r>
          </w:p>
        </w:tc>
        <w:tc>
          <w:tcPr>
            <w:tcW w:w="716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У</w:t>
            </w:r>
          </w:p>
        </w:tc>
        <w:tc>
          <w:tcPr>
            <w:tcW w:w="554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У</w:t>
            </w:r>
          </w:p>
        </w:tc>
      </w:tr>
      <w:tr w:rsidR="00620CCD" w:rsidRPr="00EB0D69" w:rsidTr="00B13024">
        <w:trPr>
          <w:trHeight w:val="234"/>
        </w:trPr>
        <w:tc>
          <w:tcPr>
            <w:tcW w:w="1919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Долговечность</w:t>
            </w:r>
          </w:p>
        </w:tc>
        <w:tc>
          <w:tcPr>
            <w:tcW w:w="799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Н, У</w:t>
            </w:r>
          </w:p>
        </w:tc>
        <w:tc>
          <w:tcPr>
            <w:tcW w:w="716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Н, У</w:t>
            </w:r>
          </w:p>
        </w:tc>
        <w:tc>
          <w:tcPr>
            <w:tcW w:w="857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-</w:t>
            </w:r>
          </w:p>
        </w:tc>
        <w:tc>
          <w:tcPr>
            <w:tcW w:w="770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-</w:t>
            </w:r>
          </w:p>
        </w:tc>
        <w:tc>
          <w:tcPr>
            <w:tcW w:w="716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</w:t>
            </w:r>
            <w:proofErr w:type="gramStart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,У</w:t>
            </w:r>
            <w:proofErr w:type="gramEnd"/>
          </w:p>
        </w:tc>
        <w:tc>
          <w:tcPr>
            <w:tcW w:w="554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Н, У</w:t>
            </w:r>
          </w:p>
        </w:tc>
      </w:tr>
      <w:tr w:rsidR="00620CCD" w:rsidRPr="00EB0D69" w:rsidTr="00B13024">
        <w:trPr>
          <w:trHeight w:val="234"/>
        </w:trPr>
        <w:tc>
          <w:tcPr>
            <w:tcW w:w="1919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proofErr w:type="spellStart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Сохраняемость</w:t>
            </w:r>
            <w:proofErr w:type="spellEnd"/>
          </w:p>
        </w:tc>
        <w:tc>
          <w:tcPr>
            <w:tcW w:w="799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proofErr w:type="spellStart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</w:t>
            </w:r>
            <w:proofErr w:type="spellEnd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, У</w:t>
            </w:r>
          </w:p>
        </w:tc>
        <w:tc>
          <w:tcPr>
            <w:tcW w:w="716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proofErr w:type="spellStart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</w:t>
            </w:r>
            <w:proofErr w:type="spellEnd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, У</w:t>
            </w:r>
          </w:p>
        </w:tc>
        <w:tc>
          <w:tcPr>
            <w:tcW w:w="857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—</w:t>
            </w:r>
          </w:p>
        </w:tc>
        <w:tc>
          <w:tcPr>
            <w:tcW w:w="770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—</w:t>
            </w:r>
          </w:p>
        </w:tc>
        <w:tc>
          <w:tcPr>
            <w:tcW w:w="716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Н, У</w:t>
            </w:r>
          </w:p>
        </w:tc>
        <w:tc>
          <w:tcPr>
            <w:tcW w:w="554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0"/>
              <w:jc w:val="left"/>
              <w:rPr>
                <w:sz w:val="28"/>
                <w:szCs w:val="28"/>
              </w:rPr>
            </w:pPr>
            <w:proofErr w:type="spellStart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н</w:t>
            </w:r>
            <w:proofErr w:type="spellEnd"/>
            <w:r w:rsidRPr="00EB0D69">
              <w:rPr>
                <w:color w:val="000000"/>
                <w:sz w:val="28"/>
                <w:szCs w:val="28"/>
                <w:lang w:eastAsia="ru-RU" w:bidi="ru-RU"/>
              </w:rPr>
              <w:t>, У</w:t>
            </w:r>
          </w:p>
        </w:tc>
      </w:tr>
    </w:tbl>
    <w:p w:rsidR="00620CCD" w:rsidRPr="00EB0D69" w:rsidRDefault="00620CCD" w:rsidP="00CF2C52">
      <w:pPr>
        <w:pStyle w:val="a7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b w:val="0"/>
          <w:bCs w:val="0"/>
          <w:color w:val="000000"/>
          <w:sz w:val="28"/>
          <w:szCs w:val="28"/>
          <w:lang w:eastAsia="ru-RU" w:bidi="ru-RU"/>
        </w:rPr>
        <w:t>Примечание. Н — нормальные, У — ускоренные</w:t>
      </w:r>
      <w:proofErr w:type="gramStart"/>
      <w:r w:rsidRPr="00EB0D69">
        <w:rPr>
          <w:b w:val="0"/>
          <w:bCs w:val="0"/>
          <w:color w:val="000000"/>
          <w:sz w:val="28"/>
          <w:szCs w:val="28"/>
          <w:lang w:eastAsia="ru-RU" w:bidi="ru-RU"/>
        </w:rPr>
        <w:t>, «</w:t>
      </w:r>
      <w:proofErr w:type="gramEnd"/>
      <w:r w:rsidRPr="00EB0D69">
        <w:rPr>
          <w:b w:val="0"/>
          <w:bCs w:val="0"/>
          <w:color w:val="000000"/>
          <w:sz w:val="28"/>
          <w:szCs w:val="28"/>
          <w:lang w:eastAsia="ru-RU" w:bidi="ru-RU"/>
        </w:rPr>
        <w:t>—» — не проводят.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EB0D69" w:rsidRDefault="00620CCD" w:rsidP="00CF2C52">
      <w:pPr>
        <w:pStyle w:val="20"/>
        <w:shd w:val="clear" w:color="auto" w:fill="auto"/>
        <w:spacing w:line="360" w:lineRule="auto"/>
        <w:ind w:firstLine="360"/>
        <w:jc w:val="left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СБОР И ОБРАБОТКА ИНФОРМАЦИИ О НАДЕЖНОСТИ МАШИН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Оценку надежности проводят на основе сбора, обработки и анализа информации в виде случайных событий. Требования к информации следующие: полнота, достоверность, однородность, дискретность (данные по отдельным признакам), своевремен</w:t>
      </w:r>
      <w:r w:rsidRPr="00EB0D69">
        <w:rPr>
          <w:color w:val="000000"/>
          <w:sz w:val="28"/>
          <w:szCs w:val="28"/>
          <w:lang w:eastAsia="ru-RU" w:bidi="ru-RU"/>
        </w:rPr>
        <w:softHyphen/>
        <w:t>ность и др.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Система сбора и обработки информации о надежности — это совокупность организационно-технических мероприятий по по</w:t>
      </w:r>
      <w:r w:rsidRPr="00EB0D69">
        <w:rPr>
          <w:color w:val="000000"/>
          <w:sz w:val="28"/>
          <w:szCs w:val="28"/>
          <w:lang w:eastAsia="ru-RU" w:bidi="ru-RU"/>
        </w:rPr>
        <w:softHyphen/>
        <w:t>лучению необходимых и достоверных сведений о надежности.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lastRenderedPageBreak/>
        <w:t>Собирают и обрабатывают информацию о надежности с целью конструктивного усовершенствования, совершенствования техно</w:t>
      </w:r>
      <w:r w:rsidRPr="00EB0D69">
        <w:rPr>
          <w:color w:val="000000"/>
          <w:sz w:val="28"/>
          <w:szCs w:val="28"/>
          <w:lang w:eastAsia="ru-RU" w:bidi="ru-RU"/>
        </w:rPr>
        <w:softHyphen/>
        <w:t>логии изготовления, сборки ит.д.; разработки мероприятий, на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правленных на соблюдение правил эксплуатации и ТО и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Р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, сни</w:t>
      </w:r>
      <w:r w:rsidRPr="00EB0D69">
        <w:rPr>
          <w:color w:val="000000"/>
          <w:sz w:val="28"/>
          <w:szCs w:val="28"/>
          <w:lang w:eastAsia="ru-RU" w:bidi="ru-RU"/>
        </w:rPr>
        <w:softHyphen/>
        <w:t>жение затрат на ТО и Р.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Для этого определяют и оценивают показатели надежности изделий; устанавливают конструктивные и технологические не</w:t>
      </w:r>
      <w:r w:rsidRPr="00EB0D69">
        <w:rPr>
          <w:color w:val="000000"/>
          <w:sz w:val="28"/>
          <w:szCs w:val="28"/>
          <w:lang w:eastAsia="ru-RU" w:bidi="ru-RU"/>
        </w:rPr>
        <w:softHyphen/>
        <w:t>достатки изделий, снижающие надежность; выявляют износ де</w:t>
      </w:r>
      <w:r w:rsidRPr="00EB0D69">
        <w:rPr>
          <w:color w:val="000000"/>
          <w:sz w:val="28"/>
          <w:szCs w:val="28"/>
          <w:lang w:eastAsia="ru-RU" w:bidi="ru-RU"/>
        </w:rPr>
        <w:softHyphen/>
        <w:t>талей и сборочных единиц; определяют закономерности возник</w:t>
      </w:r>
      <w:r w:rsidRPr="00EB0D69">
        <w:rPr>
          <w:color w:val="000000"/>
          <w:sz w:val="28"/>
          <w:szCs w:val="28"/>
          <w:lang w:eastAsia="ru-RU" w:bidi="ru-RU"/>
        </w:rPr>
        <w:softHyphen/>
        <w:t>новения отказов; устанавливают влияние условий и режимов экс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плуатации на надежность изделий; корректируют нормируемые показатели надежности; оптимизируют нормы расхода запасных частей и совершенствуют системы ТО и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Р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; определяют эффек</w:t>
      </w:r>
      <w:r w:rsidRPr="00EB0D69">
        <w:rPr>
          <w:color w:val="000000"/>
          <w:sz w:val="28"/>
          <w:szCs w:val="28"/>
          <w:lang w:eastAsia="ru-RU" w:bidi="ru-RU"/>
        </w:rPr>
        <w:softHyphen/>
        <w:t>тивность мероприятий, направленных на повышение надеж</w:t>
      </w:r>
      <w:r w:rsidRPr="00EB0D69">
        <w:rPr>
          <w:color w:val="000000"/>
          <w:sz w:val="28"/>
          <w:szCs w:val="28"/>
          <w:lang w:eastAsia="ru-RU" w:bidi="ru-RU"/>
        </w:rPr>
        <w:softHyphen/>
        <w:t>ности.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Основные характеристики надежности машин представлены набором предметов или явлений, объединенных единым призна</w:t>
      </w:r>
      <w:r w:rsidRPr="00EB0D69">
        <w:rPr>
          <w:color w:val="000000"/>
          <w:sz w:val="28"/>
          <w:szCs w:val="28"/>
          <w:lang w:eastAsia="ru-RU" w:bidi="ru-RU"/>
        </w:rPr>
        <w:softHyphen/>
        <w:t>ком или свойством.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 результате наблюдений определяют значения случайных ве</w:t>
      </w:r>
      <w:r w:rsidRPr="00EB0D69">
        <w:rPr>
          <w:color w:val="000000"/>
          <w:sz w:val="28"/>
          <w:szCs w:val="28"/>
          <w:lang w:eastAsia="ru-RU" w:bidi="ru-RU"/>
        </w:rPr>
        <w:softHyphen/>
        <w:t>личин.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Генеральная совокупность содержит все исследуемые объекты, из которых делают выборку. Выборка — это определенное число объектов, отобранных из общего числа машин.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Требования к выборке: выборка должна быть представитель</w:t>
      </w:r>
      <w:r w:rsidRPr="00EB0D69">
        <w:rPr>
          <w:color w:val="000000"/>
          <w:sz w:val="28"/>
          <w:szCs w:val="28"/>
          <w:lang w:eastAsia="ru-RU" w:bidi="ru-RU"/>
        </w:rPr>
        <w:softHyphen/>
        <w:t>ной; все объекты должны иметь одинаковую вероятность попада</w:t>
      </w:r>
      <w:r w:rsidRPr="00EB0D69">
        <w:rPr>
          <w:color w:val="000000"/>
          <w:sz w:val="28"/>
          <w:szCs w:val="28"/>
          <w:lang w:eastAsia="ru-RU" w:bidi="ru-RU"/>
        </w:rPr>
        <w:softHyphen/>
        <w:t>ния в выборку.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Результаты экспериментальных наблюдений обрабатывают в такой последовательности: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proofErr w:type="gramStart"/>
      <w:r w:rsidRPr="00EB0D69">
        <w:rPr>
          <w:color w:val="000000"/>
          <w:sz w:val="28"/>
          <w:szCs w:val="28"/>
          <w:lang w:eastAsia="ru-RU" w:bidi="ru-RU"/>
        </w:rPr>
        <w:t xml:space="preserve">строят по опытным данным эмпирическую кривую; вычисляют характеристики эмпирического распределения; выдвигают гипотезу о функции случайной величины; выравнивают эмпирическую кривую по принятым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теоретичес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softHyphen/>
      </w:r>
      <w:proofErr w:type="gramEnd"/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proofErr w:type="spellStart"/>
      <w:r w:rsidRPr="00EB0D69">
        <w:rPr>
          <w:color w:val="000000"/>
          <w:sz w:val="28"/>
          <w:szCs w:val="28"/>
          <w:lang w:eastAsia="ru-RU" w:bidi="ru-RU"/>
        </w:rPr>
        <w:t>ким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законам;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сравнивают эмпирическую и теоретическую кривые по одному из критериев согласия;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выбирают функцию (закон) для данного распределения с уче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том наилучшего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согласования эмпирической и теоретической кривых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F726CC" w:rsidRDefault="00620CCD" w:rsidP="00CF2C52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F726CC">
        <w:rPr>
          <w:rFonts w:ascii="Times New Roman" w:hAnsi="Times New Roman" w:cs="Times New Roman"/>
          <w:b/>
          <w:sz w:val="28"/>
          <w:szCs w:val="28"/>
        </w:rPr>
        <w:t>Лекция 4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b/>
          <w:bCs/>
          <w:color w:val="000000"/>
          <w:sz w:val="28"/>
          <w:szCs w:val="28"/>
          <w:lang w:eastAsia="ru-RU" w:bidi="ru-RU"/>
        </w:rPr>
        <w:t>Роль ремонта в обеспечении надежности машины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Ремонт - процесс проведения комплекса организационно-технических, технологических и хозяйственно-экономических мероприятий с целью устранения отказов, поломок, неисправностей и т.д. в соответствии с требованиями технических условий (ТУ). Целью ремонта является восстановление работоспособности и ресурса машины и агрегатов. При этом восстанавливаются все эксплуатационные свойства машины, включая требования безопасности и экологии. Значение ремонта лучше рассмотреть на фоне жизненного цикла машины. Жизненный цикл - период времени, в течение которого проводится разработка, производство, эксплуатация, ремонт и утилизация изделия. Еще в 30-х гг. XX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в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.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научными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сотрудниками МАДИ под руководством проф. В.В. Ефремова экспериментально было доказано, что ремонт машин является объективной реальностью (необходимостью) для поддержания их в работоспособном состоянии в течение всего запланированного срока службы, а объемы ремонтных работ зависят от продолжительности эксплуатации. Экономическую целесообразность ремонта машин рассмотрим на примерах оценки затрат на* производство, к которым отнесены:</w:t>
      </w:r>
    </w:p>
    <w:p w:rsidR="00620CCD" w:rsidRPr="00EB0D69" w:rsidRDefault="00620CCD" w:rsidP="00F726CC">
      <w:pPr>
        <w:pStyle w:val="1"/>
        <w:numPr>
          <w:ilvl w:val="0"/>
          <w:numId w:val="11"/>
        </w:numPr>
        <w:shd w:val="clear" w:color="auto" w:fill="auto"/>
        <w:spacing w:line="360" w:lineRule="auto"/>
        <w:ind w:hanging="72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металл - при ремонте машин расход металла составляет 25...30%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от массы машины;</w:t>
      </w:r>
    </w:p>
    <w:p w:rsidR="00620CCD" w:rsidRPr="00EB0D69" w:rsidRDefault="00620CCD" w:rsidP="00CF2C52">
      <w:pPr>
        <w:pStyle w:val="1"/>
        <w:numPr>
          <w:ilvl w:val="0"/>
          <w:numId w:val="3"/>
        </w:numPr>
        <w:shd w:val="clear" w:color="auto" w:fill="auto"/>
        <w:tabs>
          <w:tab w:val="left" w:pos="772"/>
        </w:tabs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электроэнергия - 30.. .40% от расхода электроэнергии на производство;</w:t>
      </w:r>
    </w:p>
    <w:p w:rsidR="00620CCD" w:rsidRPr="00EB0D69" w:rsidRDefault="00620CCD" w:rsidP="00CF2C52">
      <w:pPr>
        <w:pStyle w:val="1"/>
        <w:numPr>
          <w:ilvl w:val="0"/>
          <w:numId w:val="3"/>
        </w:numPr>
        <w:shd w:val="clear" w:color="auto" w:fill="auto"/>
        <w:tabs>
          <w:tab w:val="left" w:pos="772"/>
        </w:tabs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трудоемкость - 180. ...270% от трудоемкости производства;</w:t>
      </w:r>
    </w:p>
    <w:p w:rsidR="00620CCD" w:rsidRPr="00EB0D69" w:rsidRDefault="00620CCD" w:rsidP="00CF2C52">
      <w:pPr>
        <w:pStyle w:val="1"/>
        <w:numPr>
          <w:ilvl w:val="0"/>
          <w:numId w:val="3"/>
        </w:numPr>
        <w:shd w:val="clear" w:color="auto" w:fill="auto"/>
        <w:tabs>
          <w:tab w:val="left" w:pos="772"/>
        </w:tabs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удельные основные фонды - 15 д.20%.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sz w:val="28"/>
          <w:szCs w:val="28"/>
        </w:rPr>
        <w:t xml:space="preserve">Оценим также потенциал конструкции по приспособленности к ремонту по критериям, представленным в табл. </w:t>
      </w:r>
      <w:proofErr w:type="spellStart"/>
      <w:r w:rsidRPr="00EB0D69">
        <w:rPr>
          <w:rFonts w:ascii="Times New Roman" w:hAnsi="Times New Roman" w:cs="Times New Roman"/>
          <w:sz w:val="28"/>
          <w:szCs w:val="28"/>
        </w:rPr>
        <w:t>Триботехника</w:t>
      </w:r>
      <w:proofErr w:type="spellEnd"/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EB0D69" w:rsidRDefault="00620CCD" w:rsidP="00CF2C52">
      <w:pPr>
        <w:pStyle w:val="a7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lastRenderedPageBreak/>
        <w:t>Потенциал конструкции по приспособленности к ремонту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/>
      </w:tblPr>
      <w:tblGrid>
        <w:gridCol w:w="3168"/>
        <w:gridCol w:w="1793"/>
        <w:gridCol w:w="1501"/>
      </w:tblGrid>
      <w:tr w:rsidR="00620CCD" w:rsidRPr="00EB0D69" w:rsidTr="00B13024">
        <w:trPr>
          <w:trHeight w:val="277"/>
        </w:trPr>
        <w:tc>
          <w:tcPr>
            <w:tcW w:w="3168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Наименование</w:t>
            </w:r>
          </w:p>
        </w:tc>
        <w:tc>
          <w:tcPr>
            <w:tcW w:w="179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План. %</w:t>
            </w:r>
          </w:p>
        </w:tc>
        <w:tc>
          <w:tcPr>
            <w:tcW w:w="1501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Факт %</w:t>
            </w:r>
          </w:p>
        </w:tc>
      </w:tr>
      <w:tr w:rsidR="00620CCD" w:rsidRPr="00EB0D69" w:rsidTr="00B13024">
        <w:trPr>
          <w:trHeight w:val="216"/>
        </w:trPr>
        <w:tc>
          <w:tcPr>
            <w:tcW w:w="3168" w:type="dxa"/>
            <w:tcBorders>
              <w:top w:val="single" w:sz="4" w:space="0" w:color="auto"/>
            </w:tcBorders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Восстанавливаемые детали</w:t>
            </w:r>
          </w:p>
        </w:tc>
        <w:tc>
          <w:tcPr>
            <w:tcW w:w="17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45</w:t>
            </w:r>
          </w:p>
        </w:tc>
        <w:tc>
          <w:tcPr>
            <w:tcW w:w="1501" w:type="dxa"/>
            <w:tcBorders>
              <w:top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12 20</w:t>
            </w:r>
          </w:p>
        </w:tc>
      </w:tr>
      <w:tr w:rsidR="00620CCD" w:rsidRPr="00EB0D69" w:rsidTr="00B13024">
        <w:trPr>
          <w:trHeight w:val="216"/>
        </w:trPr>
        <w:tc>
          <w:tcPr>
            <w:tcW w:w="3168" w:type="dxa"/>
            <w:tcBorders>
              <w:top w:val="single" w:sz="4" w:space="0" w:color="auto"/>
            </w:tcBorders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Детали, подлежащие замене</w:t>
            </w:r>
          </w:p>
        </w:tc>
        <w:tc>
          <w:tcPr>
            <w:tcW w:w="17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25</w:t>
            </w:r>
          </w:p>
        </w:tc>
        <w:tc>
          <w:tcPr>
            <w:tcW w:w="1501" w:type="dxa"/>
            <w:tcBorders>
              <w:top w:val="single" w:sz="4" w:space="0" w:color="auto"/>
            </w:tcBorders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15 .35</w:t>
            </w:r>
          </w:p>
        </w:tc>
      </w:tr>
      <w:tr w:rsidR="00620CCD" w:rsidRPr="00EB0D69" w:rsidTr="00B13024">
        <w:trPr>
          <w:trHeight w:val="220"/>
        </w:trPr>
        <w:tc>
          <w:tcPr>
            <w:tcW w:w="3168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Детали годные без ремонта</w:t>
            </w:r>
          </w:p>
        </w:tc>
        <w:tc>
          <w:tcPr>
            <w:tcW w:w="1793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30</w:t>
            </w:r>
          </w:p>
        </w:tc>
        <w:tc>
          <w:tcPr>
            <w:tcW w:w="1501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40. 55</w:t>
            </w:r>
          </w:p>
        </w:tc>
      </w:tr>
    </w:tbl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И наконец, рассмотрим экономические преимущества ремонта деталей, которые представлены в табл. 4.</w:t>
      </w:r>
    </w:p>
    <w:p w:rsidR="00620CCD" w:rsidRPr="00EB0D69" w:rsidRDefault="00620CCD" w:rsidP="00CF2C52">
      <w:pPr>
        <w:pStyle w:val="a7"/>
        <w:shd w:val="clear" w:color="auto" w:fill="auto"/>
        <w:spacing w:line="360" w:lineRule="auto"/>
        <w:jc w:val="right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Таблица 4</w:t>
      </w:r>
    </w:p>
    <w:p w:rsidR="00620CCD" w:rsidRPr="00EB0D69" w:rsidRDefault="00620CCD" w:rsidP="00CF2C52">
      <w:pPr>
        <w:pStyle w:val="a7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Экономические преимущества ремонта деталей (на примере блока цилиндров)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/>
      </w:tblPr>
      <w:tblGrid>
        <w:gridCol w:w="3377"/>
        <w:gridCol w:w="1480"/>
        <w:gridCol w:w="1624"/>
      </w:tblGrid>
      <w:tr w:rsidR="00620CCD" w:rsidRPr="00EB0D69" w:rsidTr="00B13024">
        <w:trPr>
          <w:trHeight w:val="252"/>
        </w:trPr>
        <w:tc>
          <w:tcPr>
            <w:tcW w:w="33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Наименование</w:t>
            </w:r>
          </w:p>
        </w:tc>
        <w:tc>
          <w:tcPr>
            <w:tcW w:w="1480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Производство</w:t>
            </w:r>
          </w:p>
        </w:tc>
        <w:tc>
          <w:tcPr>
            <w:tcW w:w="1624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360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Ремонт</w:t>
            </w:r>
          </w:p>
        </w:tc>
      </w:tr>
      <w:tr w:rsidR="00620CCD" w:rsidRPr="00EB0D69" w:rsidTr="00B13024">
        <w:trPr>
          <w:trHeight w:val="220"/>
        </w:trPr>
        <w:tc>
          <w:tcPr>
            <w:tcW w:w="3377" w:type="dxa"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Расход металла</w:t>
            </w:r>
          </w:p>
        </w:tc>
        <w:tc>
          <w:tcPr>
            <w:tcW w:w="1480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vertAlign w:val="superscript"/>
                <w:lang w:eastAsia="ru-RU" w:bidi="ru-RU"/>
              </w:rPr>
              <w:t>1</w:t>
            </w: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90 о</w:t>
            </w:r>
          </w:p>
        </w:tc>
        <w:tc>
          <w:tcPr>
            <w:tcW w:w="1624" w:type="dxa"/>
            <w:shd w:val="clear" w:color="auto" w:fill="FFFFFF"/>
          </w:tcPr>
          <w:p w:rsidR="00620CCD" w:rsidRPr="00EB0D69" w:rsidRDefault="00620CCD" w:rsidP="00CF2C52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20CCD" w:rsidRPr="00EB0D69" w:rsidTr="00B13024">
        <w:trPr>
          <w:trHeight w:val="216"/>
        </w:trPr>
        <w:tc>
          <w:tcPr>
            <w:tcW w:w="3377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Съем металла</w:t>
            </w:r>
          </w:p>
        </w:tc>
        <w:tc>
          <w:tcPr>
            <w:tcW w:w="1480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24 кг</w:t>
            </w:r>
          </w:p>
        </w:tc>
        <w:tc>
          <w:tcPr>
            <w:tcW w:w="1624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color w:val="000000"/>
                <w:sz w:val="28"/>
                <w:szCs w:val="28"/>
                <w:lang w:eastAsia="ru-RU" w:bidi="ru-RU"/>
              </w:rPr>
              <w:t>0.2...0.3 &lt;</w:t>
            </w:r>
          </w:p>
        </w:tc>
      </w:tr>
      <w:tr w:rsidR="00620CCD" w:rsidRPr="00EB0D69" w:rsidTr="00B13024">
        <w:trPr>
          <w:trHeight w:val="227"/>
        </w:trPr>
        <w:tc>
          <w:tcPr>
            <w:tcW w:w="3377" w:type="dxa"/>
            <w:tcBorders>
              <w:top w:val="single" w:sz="4" w:space="0" w:color="auto"/>
            </w:tcBorders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Электроэнергия</w:t>
            </w:r>
          </w:p>
        </w:tc>
        <w:tc>
          <w:tcPr>
            <w:tcW w:w="1480" w:type="dxa"/>
            <w:tcBorders>
              <w:top w:val="single" w:sz="4" w:space="0" w:color="auto"/>
            </w:tcBorders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250 кВт</w:t>
            </w:r>
          </w:p>
        </w:tc>
        <w:tc>
          <w:tcPr>
            <w:tcW w:w="1624" w:type="dxa"/>
            <w:tcBorders>
              <w:top w:val="single" w:sz="4" w:space="0" w:color="auto"/>
            </w:tcBorders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5 кВт</w:t>
            </w:r>
          </w:p>
        </w:tc>
      </w:tr>
      <w:tr w:rsidR="00620CCD" w:rsidRPr="00EB0D69" w:rsidTr="00B13024">
        <w:trPr>
          <w:trHeight w:val="202"/>
        </w:trPr>
        <w:tc>
          <w:tcPr>
            <w:tcW w:w="3377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Трудоемкость</w:t>
            </w:r>
          </w:p>
        </w:tc>
        <w:tc>
          <w:tcPr>
            <w:tcW w:w="1480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50 мин</w:t>
            </w:r>
          </w:p>
        </w:tc>
        <w:tc>
          <w:tcPr>
            <w:tcW w:w="1624" w:type="dxa"/>
            <w:shd w:val="clear" w:color="auto" w:fill="FFFFFF"/>
            <w:vAlign w:val="bottom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ind w:firstLine="360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40 мин</w:t>
            </w:r>
          </w:p>
        </w:tc>
      </w:tr>
      <w:tr w:rsidR="00620CCD" w:rsidRPr="00EB0D69" w:rsidTr="00B13024">
        <w:trPr>
          <w:trHeight w:val="256"/>
        </w:trPr>
        <w:tc>
          <w:tcPr>
            <w:tcW w:w="3377" w:type="dxa"/>
            <w:tcBorders>
              <w:bottom w:val="single" w:sz="4" w:space="0" w:color="auto"/>
            </w:tcBorders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Основные производственные фонды</w:t>
            </w:r>
          </w:p>
        </w:tc>
        <w:tc>
          <w:tcPr>
            <w:tcW w:w="1480" w:type="dxa"/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38 тыс. руб.</w:t>
            </w:r>
          </w:p>
        </w:tc>
        <w:tc>
          <w:tcPr>
            <w:tcW w:w="1624" w:type="dxa"/>
            <w:tcBorders>
              <w:bottom w:val="single" w:sz="4" w:space="0" w:color="auto"/>
            </w:tcBorders>
            <w:shd w:val="clear" w:color="auto" w:fill="FFFFFF"/>
          </w:tcPr>
          <w:p w:rsidR="00620CCD" w:rsidRPr="00EB0D69" w:rsidRDefault="00620CCD" w:rsidP="00CF2C52">
            <w:pPr>
              <w:pStyle w:val="a9"/>
              <w:shd w:val="clear" w:color="auto" w:fill="auto"/>
              <w:spacing w:line="360" w:lineRule="auto"/>
              <w:rPr>
                <w:sz w:val="28"/>
                <w:szCs w:val="28"/>
              </w:rPr>
            </w:pPr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 xml:space="preserve">6 </w:t>
            </w:r>
            <w:proofErr w:type="spellStart"/>
            <w:proofErr w:type="gramStart"/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тыс</w:t>
            </w:r>
            <w:proofErr w:type="spellEnd"/>
            <w:proofErr w:type="gramEnd"/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 xml:space="preserve"> </w:t>
            </w:r>
            <w:proofErr w:type="spellStart"/>
            <w:r w:rsidRPr="00EB0D69">
              <w:rPr>
                <w:rFonts w:eastAsia="Arial Unicode MS"/>
                <w:color w:val="000000"/>
                <w:sz w:val="28"/>
                <w:szCs w:val="28"/>
                <w:lang w:eastAsia="ru-RU" w:bidi="ru-RU"/>
              </w:rPr>
              <w:t>руб</w:t>
            </w:r>
            <w:proofErr w:type="spellEnd"/>
          </w:p>
        </w:tc>
      </w:tr>
    </w:tbl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EB0D69" w:rsidRDefault="00620CCD" w:rsidP="00CF2C52">
      <w:pPr>
        <w:pStyle w:val="11"/>
        <w:keepNext/>
        <w:keepLines/>
        <w:shd w:val="clear" w:color="auto" w:fill="auto"/>
      </w:pPr>
      <w:bookmarkStart w:id="0" w:name="bookmark0"/>
      <w:r w:rsidRPr="00EB0D69">
        <w:rPr>
          <w:color w:val="000000"/>
          <w:lang w:eastAsia="ru-RU" w:bidi="ru-RU"/>
        </w:rPr>
        <w:t>1.2. Основные процессы, происходящие в элементах машин при эксплуатации</w:t>
      </w:r>
      <w:bookmarkEnd w:id="0"/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Изменения, которые происходят с течением времени в любой машине и приводят к потере ею работоспособности, связаны с внешними и внутренними воздействиями, которым она подвергается. В процессе эксплуатации на машину действуют все виды энергии, что приводит к изменению параметров отдельных элементов, механизмов, агрегатов и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машины в целом. Установлены три основных источника воздействия:</w:t>
      </w:r>
    </w:p>
    <w:p w:rsidR="00620CCD" w:rsidRPr="00EB0D69" w:rsidRDefault="00620CCD" w:rsidP="00CF2C52">
      <w:pPr>
        <w:pStyle w:val="1"/>
        <w:numPr>
          <w:ilvl w:val="0"/>
          <w:numId w:val="4"/>
        </w:numPr>
        <w:shd w:val="clear" w:color="auto" w:fill="auto"/>
        <w:tabs>
          <w:tab w:val="left" w:pos="757"/>
        </w:tabs>
        <w:spacing w:line="360" w:lineRule="auto"/>
        <w:ind w:hanging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действие энергии окружающей среды, включая человека, исполняющего функции оператора или ремонтника;</w:t>
      </w:r>
    </w:p>
    <w:p w:rsidR="00620CCD" w:rsidRPr="00EB0D69" w:rsidRDefault="00620CCD" w:rsidP="00CF2C52">
      <w:pPr>
        <w:pStyle w:val="1"/>
        <w:numPr>
          <w:ilvl w:val="0"/>
          <w:numId w:val="4"/>
        </w:numPr>
        <w:shd w:val="clear" w:color="auto" w:fill="auto"/>
        <w:tabs>
          <w:tab w:val="left" w:pos="757"/>
          <w:tab w:val="left" w:pos="8883"/>
        </w:tabs>
        <w:spacing w:line="360" w:lineRule="auto"/>
        <w:ind w:hanging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внутренние источники энергии, связанные как с рабочими</w:t>
      </w:r>
      <w:r w:rsidRPr="00EB0D69">
        <w:rPr>
          <w:color w:val="000000"/>
          <w:sz w:val="28"/>
          <w:szCs w:val="28"/>
          <w:lang w:eastAsia="ru-RU" w:bidi="ru-RU"/>
        </w:rPr>
        <w:tab/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процессами, протекающими в машине, так и с работой отдельных механизмов машины;</w:t>
      </w:r>
    </w:p>
    <w:p w:rsidR="00620CCD" w:rsidRPr="00EB0D69" w:rsidRDefault="00620CCD" w:rsidP="00CF2C52">
      <w:pPr>
        <w:pStyle w:val="1"/>
        <w:numPr>
          <w:ilvl w:val="0"/>
          <w:numId w:val="4"/>
        </w:numPr>
        <w:shd w:val="clear" w:color="auto" w:fill="auto"/>
        <w:tabs>
          <w:tab w:val="left" w:pos="757"/>
        </w:tabs>
        <w:spacing w:line="360" w:lineRule="auto"/>
        <w:ind w:hanging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потенциальная энергия, которая накоплена в материалах деталей машины в процессе их изготовления (внутренние напряжения в отливке, монтажные напряжения).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При работе машины наблюдаются „следующие основные виды воздействий, влияющих на ее работоспособность:</w:t>
      </w:r>
    </w:p>
    <w:p w:rsidR="00620CCD" w:rsidRPr="00EB0D69" w:rsidRDefault="00620CCD" w:rsidP="00CF2C52">
      <w:pPr>
        <w:pStyle w:val="1"/>
        <w:numPr>
          <w:ilvl w:val="0"/>
          <w:numId w:val="4"/>
        </w:numPr>
        <w:shd w:val="clear" w:color="auto" w:fill="auto"/>
        <w:tabs>
          <w:tab w:val="left" w:pos="757"/>
        </w:tabs>
        <w:spacing w:line="360" w:lineRule="auto"/>
        <w:ind w:hanging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механические воздействия - распределяются не только по всем</w:t>
      </w:r>
    </w:p>
    <w:p w:rsidR="00620CCD" w:rsidRPr="00EB0D69" w:rsidRDefault="00620CCD" w:rsidP="00CF2C52">
      <w:pPr>
        <w:pStyle w:val="1"/>
        <w:shd w:val="clear" w:color="auto" w:fill="auto"/>
        <w:tabs>
          <w:tab w:val="left" w:pos="757"/>
        </w:tabs>
        <w:spacing w:line="360" w:lineRule="auto"/>
        <w:rPr>
          <w:color w:val="000000"/>
          <w:sz w:val="28"/>
          <w:szCs w:val="28"/>
          <w:lang w:eastAsia="ru-RU" w:bidi="ru-RU"/>
        </w:rPr>
      </w:pPr>
    </w:p>
    <w:p w:rsidR="00620CCD" w:rsidRPr="00EB0D69" w:rsidRDefault="00620CCD" w:rsidP="00CF2C52">
      <w:pPr>
        <w:pStyle w:val="1"/>
        <w:shd w:val="clear" w:color="auto" w:fill="auto"/>
        <w:tabs>
          <w:tab w:val="left" w:pos="757"/>
        </w:tabs>
        <w:spacing w:line="360" w:lineRule="auto"/>
        <w:rPr>
          <w:color w:val="000000"/>
          <w:sz w:val="28"/>
          <w:szCs w:val="28"/>
          <w:lang w:eastAsia="ru-RU" w:bidi="ru-RU"/>
        </w:rPr>
      </w:pP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звеньям машины в процессе работы, но и воздействуют на нее в виде статических или динамических нагрузок от взаимодействия с внешней средой;</w:t>
      </w:r>
    </w:p>
    <w:p w:rsidR="00620CCD" w:rsidRPr="00EB0D69" w:rsidRDefault="00620CCD" w:rsidP="00CF2C52">
      <w:pPr>
        <w:pStyle w:val="1"/>
        <w:numPr>
          <w:ilvl w:val="0"/>
          <w:numId w:val="5"/>
        </w:numPr>
        <w:shd w:val="clear" w:color="auto" w:fill="auto"/>
        <w:tabs>
          <w:tab w:val="left" w:pos="720"/>
        </w:tabs>
        <w:spacing w:line="360" w:lineRule="auto"/>
        <w:ind w:hanging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термические воздействия - действуют на машину и ее части при колебаниях температур окружающей среды при осуществлении рабочего процесса (особенно это сказывается при работе ДВС и ряда других технологических машин), при работе приводных механизмов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proofErr w:type="gramStart"/>
      <w:r w:rsidRPr="00EB0D69">
        <w:rPr>
          <w:color w:val="000000"/>
          <w:sz w:val="28"/>
          <w:szCs w:val="28"/>
          <w:lang w:eastAsia="ru-RU" w:bidi="ru-RU"/>
        </w:rPr>
        <w:t>ч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электрических и гидравлических устройств;</w:t>
      </w:r>
    </w:p>
    <w:p w:rsidR="00620CCD" w:rsidRPr="00EB0D69" w:rsidRDefault="00620CCD" w:rsidP="00CF2C52">
      <w:pPr>
        <w:pStyle w:val="1"/>
        <w:numPr>
          <w:ilvl w:val="0"/>
          <w:numId w:val="10"/>
        </w:numPr>
        <w:shd w:val="clear" w:color="auto" w:fill="auto"/>
        <w:spacing w:line="360" w:lineRule="auto"/>
        <w:ind w:hanging="786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химические воздействия - оказывают влияние на работу машины (нефтепродукты содержат агрессивные составляющие, которые могут вызвать разрушение отдельных элементов машины);</w:t>
      </w:r>
    </w:p>
    <w:p w:rsidR="00620CCD" w:rsidRPr="00EB0D69" w:rsidRDefault="00620CCD" w:rsidP="00CF2C52">
      <w:pPr>
        <w:pStyle w:val="1"/>
        <w:numPr>
          <w:ilvl w:val="0"/>
          <w:numId w:val="5"/>
        </w:numPr>
        <w:shd w:val="clear" w:color="auto" w:fill="auto"/>
        <w:tabs>
          <w:tab w:val="left" w:pos="720"/>
        </w:tabs>
        <w:spacing w:line="360" w:lineRule="auto"/>
        <w:ind w:hanging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электромагнитные воздействия - пронизывают все пространство вокруг машины и могут оказать влияние на работу электронной аппаратуры;</w:t>
      </w:r>
    </w:p>
    <w:p w:rsidR="00620CCD" w:rsidRPr="00EB0D69" w:rsidRDefault="00620CCD" w:rsidP="00CF2C52">
      <w:pPr>
        <w:pStyle w:val="1"/>
        <w:numPr>
          <w:ilvl w:val="0"/>
          <w:numId w:val="5"/>
        </w:numPr>
        <w:shd w:val="clear" w:color="auto" w:fill="auto"/>
        <w:tabs>
          <w:tab w:val="left" w:pos="720"/>
        </w:tabs>
        <w:spacing w:line="360" w:lineRule="auto"/>
        <w:ind w:hanging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биологические воздействия - могут влиять на работоспособность машины, например: в тропических странах имеются микроорганизмы, которые не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только разрушают некоторые виды пластмасс, но даже могут отрицательно воздействовать на металл.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Общая схема влияния воздействий на надёжность машины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color w:val="000000"/>
          <w:sz w:val="28"/>
          <w:szCs w:val="28"/>
          <w:lang w:eastAsia="ru-RU" w:bidi="ru-RU"/>
        </w:rPr>
      </w:pPr>
      <w:proofErr w:type="gramStart"/>
      <w:r w:rsidRPr="00EB0D69">
        <w:rPr>
          <w:color w:val="000000"/>
          <w:sz w:val="28"/>
          <w:szCs w:val="28"/>
          <w:lang w:eastAsia="ru-RU" w:bidi="ru-RU"/>
        </w:rPr>
        <w:t>представлена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на рис.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noProof/>
          <w:sz w:val="28"/>
          <w:szCs w:val="28"/>
          <w:lang w:eastAsia="ru-RU"/>
        </w:rPr>
        <w:drawing>
          <wp:inline distT="0" distB="0" distL="0" distR="0">
            <wp:extent cx="5940425" cy="2431597"/>
            <wp:effectExtent l="19050" t="0" r="3175" b="0"/>
            <wp:docPr id="5" name="Рисунок 1" descr="C:\Users\аа\Desktop\а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а\Desktop\ав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31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Классификация воздействий на машину по их последствиям: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обратимые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- необратимые. Классификация воздействий на машину по скорости действия:</w:t>
      </w:r>
    </w:p>
    <w:p w:rsidR="00620CCD" w:rsidRPr="00EB0D69" w:rsidRDefault="00620CCD" w:rsidP="00CF2C52">
      <w:pPr>
        <w:pStyle w:val="1"/>
        <w:shd w:val="clear" w:color="auto" w:fill="auto"/>
        <w:tabs>
          <w:tab w:val="left" w:pos="757"/>
        </w:tabs>
        <w:spacing w:line="360" w:lineRule="auto"/>
        <w:rPr>
          <w:sz w:val="28"/>
          <w:szCs w:val="28"/>
        </w:rPr>
      </w:pP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быстропротекающие процессы - процессы средней скорости медленные процессы.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hanging="360"/>
        <w:rPr>
          <w:color w:val="000000"/>
          <w:sz w:val="28"/>
          <w:szCs w:val="28"/>
          <w:lang w:eastAsia="ru-RU" w:bidi="ru-RU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Виды повреждений деталей и сопряжений представлены в </w:t>
      </w:r>
      <w:proofErr w:type="spellStart"/>
      <w:proofErr w:type="gramStart"/>
      <w:r w:rsidRPr="00EB0D69">
        <w:rPr>
          <w:color w:val="000000"/>
          <w:sz w:val="28"/>
          <w:szCs w:val="28"/>
          <w:lang w:eastAsia="ru-RU" w:bidi="ru-RU"/>
        </w:rPr>
        <w:t>табл</w:t>
      </w:r>
      <w:proofErr w:type="spellEnd"/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hanging="360"/>
        <w:rPr>
          <w:sz w:val="28"/>
          <w:szCs w:val="28"/>
        </w:rPr>
      </w:pPr>
      <w:r w:rsidRPr="00EB0D69">
        <w:rPr>
          <w:noProof/>
          <w:sz w:val="28"/>
          <w:szCs w:val="28"/>
          <w:lang w:eastAsia="ru-RU"/>
        </w:rPr>
        <w:drawing>
          <wp:inline distT="0" distB="0" distL="0" distR="0">
            <wp:extent cx="5940425" cy="3133582"/>
            <wp:effectExtent l="19050" t="0" r="3175" b="0"/>
            <wp:docPr id="6" name="Рисунок 4" descr="C:\Users\аа\Desktop\Безымянвыа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а\Desktop\Безымянвыаный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33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Принадлежность к допустимым или недопустимым видам повреждений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деталей зависит не только от их характера, но и от тех требований, которые предъявляются к данному изделию и от возможности предотвращения процесса разрушения. Виды повреждений определяют содержание ремонтных воздействий. Допустимые повреждения детали устраняются плановым ремонтом машины, недопустимые повреждения устраняются в ходе аварийных ремонтов. Допустимые повреждения вызываются, в основном, старением материала, из которого изготовлены детали. Упругая или тепловая деформация изделия, которая может привести к отказу, не относится к процессам старения, так как после окончания соответствующих воздействий изделие приобретает исходные характеристики. Процесс старения - необратимое изменение свойств или состояния материала изделия в результате действия различных факторов. Необратимые процессы - изнашивание, коррозия, усталость, потеря магнитных свойств материала, структурные его изменения и другие процессы - приводят к таким повреждениям, которые ухудшают начальные параметры изделия, т.е. происходит старение материала детали.</w:t>
      </w:r>
    </w:p>
    <w:p w:rsidR="00620CCD" w:rsidRPr="00EB0D69" w:rsidRDefault="00620CCD" w:rsidP="00CF2C52">
      <w:pPr>
        <w:pStyle w:val="1"/>
        <w:shd w:val="clear" w:color="auto" w:fill="auto"/>
        <w:tabs>
          <w:tab w:val="left" w:pos="757"/>
        </w:tabs>
        <w:spacing w:line="360" w:lineRule="auto"/>
        <w:rPr>
          <w:sz w:val="28"/>
          <w:szCs w:val="28"/>
        </w:rPr>
      </w:pP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b/>
          <w:bCs/>
          <w:color w:val="000000"/>
          <w:sz w:val="28"/>
          <w:szCs w:val="28"/>
          <w:lang w:eastAsia="ru-RU" w:bidi="ru-RU"/>
        </w:rPr>
        <w:t>Технологические процессы ремонта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Технологический процесс - это часть производственного процесса, содержащая целенаправленные действия по изменению и определению состояния предмета труда. Технологический процесс состоит из последовательности выполняемых технологических операций. Технологическая операция - это законченная часть технологического процесса, выполняемая на одном рабочем месте. Законченная часть технологической операции (технологический режим и установка), выполняемая одними и теми же средствами технологического оснащения, называется переходом. Рабочее место - это элементарная единица структуры предприятия, где размещены исполнители работ, обслуживаемая ими единица технологического оборудования (станки, прессы, гальванические ванны и т.д.) или часть конвейера, а также оснастка и, на ограниченное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 xml:space="preserve">время, предметы труда. Комплекты документов по степени детализации описания подразделяют на: маршрутные, :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операционные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,м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аршрутно-операционные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>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Существуют два основных метода организации технологического процесса ремонтного производства. Тупиковый метод - реализуется на универсальных, и специализированных рабочих местах. На универсальных постах ремонт выполняется одной бригадой, которая производит все операции от начала и до конца. На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специализированных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- выполняют ремонт одной сборочной единицы или определенную технологическую операцию.</w:t>
      </w:r>
    </w:p>
    <w:p w:rsidR="00620CCD" w:rsidRPr="00EB0D69" w:rsidRDefault="00620CCD" w:rsidP="00CF2C52">
      <w:pPr>
        <w:pStyle w:val="1"/>
        <w:shd w:val="clear" w:color="auto" w:fill="auto"/>
        <w:tabs>
          <w:tab w:val="left" w:pos="8924"/>
        </w:tabs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Поточная организация - это расположение средств технологического оснащения в последовательности выполнения операции и с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 xml:space="preserve"> :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определенным интервалом выпуска изделий. Технологические операции закрепляют за рабочими местами, расположенными согласно технологическому процессу. Поточные линии могут быть одно и многопредметными, прерывными и непрерывно-поточными.</w:t>
      </w:r>
      <w:r w:rsidRPr="00EB0D69">
        <w:rPr>
          <w:color w:val="000000"/>
          <w:sz w:val="28"/>
          <w:szCs w:val="28"/>
          <w:lang w:eastAsia="ru-RU" w:bidi="ru-RU"/>
        </w:rPr>
        <w:tab/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color w:val="000000"/>
          <w:sz w:val="28"/>
          <w:szCs w:val="28"/>
          <w:lang w:eastAsia="ru-RU" w:bidi="ru-RU"/>
        </w:rPr>
      </w:pP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color w:val="000000"/>
          <w:sz w:val="28"/>
          <w:szCs w:val="28"/>
          <w:lang w:eastAsia="ru-RU" w:bidi="ru-RU"/>
        </w:rPr>
      </w:pPr>
      <w:r w:rsidRPr="00EB0D69">
        <w:rPr>
          <w:color w:val="000000"/>
          <w:sz w:val="28"/>
          <w:szCs w:val="28"/>
          <w:lang w:eastAsia="ru-RU" w:bidi="ru-RU"/>
        </w:rPr>
        <w:t>Повышение надежности машин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color w:val="000000"/>
          <w:sz w:val="28"/>
          <w:szCs w:val="28"/>
          <w:lang w:eastAsia="ru-RU" w:bidi="ru-RU"/>
        </w:rPr>
      </w:pPr>
      <w:r w:rsidRPr="00EB0D69">
        <w:rPr>
          <w:color w:val="000000"/>
          <w:sz w:val="28"/>
          <w:szCs w:val="28"/>
          <w:lang w:eastAsia="ru-RU" w:bidi="ru-RU"/>
        </w:rPr>
        <w:t>Требования к ремонтопригодности машин. Мероприятия по повышению надежности машин, в том числе тракторов и комбайнов, направлены на снижение скорости изменения параметров состояния машин, в первую очередь скорости изнашивания деталей.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color w:val="000000"/>
          <w:sz w:val="28"/>
          <w:szCs w:val="28"/>
          <w:lang w:eastAsia="ru-RU" w:bidi="ru-RU"/>
        </w:rPr>
      </w:pP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Это выражается в тенденции увеличения среднего технического ресурса, а также уменьшения среднеквадратического отклонения ресурса.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Обратная связь в процессе управления (рис. 2.18) служит для получения информации о показателях надежности и эффективно</w:t>
      </w:r>
      <w:r w:rsidRPr="00EB0D69">
        <w:rPr>
          <w:color w:val="000000"/>
          <w:sz w:val="28"/>
          <w:szCs w:val="28"/>
          <w:lang w:eastAsia="ru-RU" w:bidi="ru-RU"/>
        </w:rPr>
        <w:softHyphen/>
        <w:t>сти машин после управления.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Повышение технического уровня сельскохозяйственной техни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ки, в свою очередь, привело к снижению ремонтопригодности. Отремонтированные машины отличаются от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новых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по показате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лям безотказности и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долговечности. Так, межремонтные сроки многих марок капитально отремонтированных тракторов в сред</w:t>
      </w:r>
      <w:r w:rsidRPr="00EB0D69">
        <w:rPr>
          <w:color w:val="000000"/>
          <w:sz w:val="28"/>
          <w:szCs w:val="28"/>
          <w:lang w:eastAsia="ru-RU" w:bidi="ru-RU"/>
        </w:rPr>
        <w:softHyphen/>
        <w:t>нем составляют всего 40...60 % новых при требуемом ресурсе 80 %.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 составе машинно-тракторного парка хозяйств отремонтиро</w:t>
      </w:r>
      <w:r w:rsidRPr="00EB0D69">
        <w:rPr>
          <w:color w:val="000000"/>
          <w:sz w:val="28"/>
          <w:szCs w:val="28"/>
          <w:lang w:eastAsia="ru-RU" w:bidi="ru-RU"/>
        </w:rPr>
        <w:softHyphen/>
        <w:t>ванные машины занимают 75...80 %. В этих условиях ремонтопри</w:t>
      </w:r>
      <w:r w:rsidRPr="00EB0D69">
        <w:rPr>
          <w:color w:val="000000"/>
          <w:sz w:val="28"/>
          <w:szCs w:val="28"/>
          <w:lang w:eastAsia="ru-RU" w:bidi="ru-RU"/>
        </w:rPr>
        <w:softHyphen/>
        <w:t>годность рассматривают как один из важнейших параметров со</w:t>
      </w:r>
      <w:r w:rsidRPr="00EB0D69">
        <w:rPr>
          <w:color w:val="000000"/>
          <w:sz w:val="28"/>
          <w:szCs w:val="28"/>
          <w:lang w:eastAsia="ru-RU" w:bidi="ru-RU"/>
        </w:rPr>
        <w:softHyphen/>
        <w:t>временной техники.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К ремонтопригодности техники предъяв</w:t>
      </w:r>
      <w:r w:rsidRPr="00EB0D69">
        <w:rPr>
          <w:color w:val="000000"/>
          <w:sz w:val="28"/>
          <w:szCs w:val="28"/>
          <w:lang w:eastAsia="ru-RU" w:bidi="ru-RU"/>
        </w:rPr>
        <w:softHyphen/>
        <w:t>ляют следующие требования.</w:t>
      </w:r>
    </w:p>
    <w:p w:rsidR="00620CCD" w:rsidRPr="00EB0D69" w:rsidRDefault="00620CCD" w:rsidP="00CF2C52">
      <w:pPr>
        <w:pStyle w:val="1"/>
        <w:numPr>
          <w:ilvl w:val="0"/>
          <w:numId w:val="6"/>
        </w:numPr>
        <w:shd w:val="clear" w:color="auto" w:fill="auto"/>
        <w:tabs>
          <w:tab w:val="left" w:pos="579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При хранении и транспортировании.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Оценочные показатели приспособленности техники к хране</w:t>
      </w:r>
      <w:r w:rsidRPr="00EB0D69">
        <w:rPr>
          <w:color w:val="000000"/>
          <w:sz w:val="28"/>
          <w:szCs w:val="28"/>
          <w:lang w:eastAsia="ru-RU" w:bidi="ru-RU"/>
        </w:rPr>
        <w:softHyphen/>
        <w:t>нию и транспортированию: время (ч) или трудоемкость (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чел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.-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ч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>) по подготовке машин или их агрегатов к хранению или транспор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тировке. </w:t>
      </w:r>
      <w:proofErr w:type="spellStart"/>
      <w:r w:rsidRPr="00EB0D69">
        <w:rPr>
          <w:i/>
          <w:iCs/>
          <w:color w:val="000000"/>
          <w:sz w:val="28"/>
          <w:szCs w:val="28"/>
          <w:lang w:val="en-US" w:bidi="en-US"/>
        </w:rPr>
        <w:t>i</w:t>
      </w:r>
      <w:proofErr w:type="spellEnd"/>
    </w:p>
    <w:p w:rsidR="00620CCD" w:rsidRPr="00EB0D69" w:rsidRDefault="00620CCD" w:rsidP="00CF2C52">
      <w:pPr>
        <w:pStyle w:val="1"/>
        <w:numPr>
          <w:ilvl w:val="0"/>
          <w:numId w:val="6"/>
        </w:numPr>
        <w:shd w:val="clear" w:color="auto" w:fill="auto"/>
        <w:tabs>
          <w:tab w:val="left" w:pos="604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При техническом обслуживании и смазывании.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Основными показателями уценки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при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ТО машин являются: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удельная стоимость ТО (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руб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>/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мото-ч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или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руб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>/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ус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.э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.га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>) и удельная трудоемкость проведения ТО (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чел.-ч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или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чел.-ч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>/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ус.э.га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>); продол</w:t>
      </w:r>
      <w:r w:rsidRPr="00EB0D69">
        <w:rPr>
          <w:color w:val="000000"/>
          <w:sz w:val="28"/>
          <w:szCs w:val="28"/>
          <w:lang w:eastAsia="ru-RU" w:bidi="ru-RU"/>
        </w:rPr>
        <w:softHyphen/>
        <w:t>жительность ТО; число мест смазывания, регулировок, применяе</w:t>
      </w:r>
      <w:r w:rsidRPr="00EB0D69">
        <w:rPr>
          <w:color w:val="000000"/>
          <w:sz w:val="28"/>
          <w:szCs w:val="28"/>
          <w:lang w:eastAsia="ru-RU" w:bidi="ru-RU"/>
        </w:rPr>
        <w:softHyphen/>
        <w:t>мых масел или смазок и их расход.</w:t>
      </w:r>
    </w:p>
    <w:p w:rsidR="00620CCD" w:rsidRPr="00EB0D69" w:rsidRDefault="00620CCD" w:rsidP="00CF2C52">
      <w:pPr>
        <w:pStyle w:val="1"/>
        <w:numPr>
          <w:ilvl w:val="0"/>
          <w:numId w:val="6"/>
        </w:numPr>
        <w:shd w:val="clear" w:color="auto" w:fill="auto"/>
        <w:tabs>
          <w:tab w:val="left" w:pos="604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При диагностировании.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Оценочные показатели приспособленности машин к диагнос</w:t>
      </w:r>
      <w:r w:rsidRPr="00EB0D69">
        <w:rPr>
          <w:color w:val="000000"/>
          <w:sz w:val="28"/>
          <w:szCs w:val="28"/>
          <w:lang w:eastAsia="ru-RU" w:bidi="ru-RU"/>
        </w:rPr>
        <w:softHyphen/>
        <w:t>тированию: число параметров технического состояния машины, при которых требуется периодический контроль; число точек для съема диагностической информации с применением приборов.</w:t>
      </w:r>
    </w:p>
    <w:p w:rsidR="00620CCD" w:rsidRPr="00EB0D69" w:rsidRDefault="00620CCD" w:rsidP="00CF2C52">
      <w:pPr>
        <w:pStyle w:val="1"/>
        <w:numPr>
          <w:ilvl w:val="0"/>
          <w:numId w:val="6"/>
        </w:numPr>
        <w:shd w:val="clear" w:color="auto" w:fill="auto"/>
        <w:tabs>
          <w:tab w:val="left" w:pos="572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При устранении отказов, замене агрегатов и сборочных единиц.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B0D6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74465" cy="926465"/>
            <wp:effectExtent l="0" t="0" r="0" b="0"/>
            <wp:docPr id="7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0" cstate="print"/>
                    <a:stretch/>
                  </pic:blipFill>
                  <pic:spPr>
                    <a:xfrm>
                      <a:off x="0" y="0"/>
                      <a:ext cx="3974465" cy="92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0CCD" w:rsidRPr="00EB0D69" w:rsidRDefault="00620CCD" w:rsidP="00CF2C52">
      <w:pPr>
        <w:pStyle w:val="ab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Рис Управление надежностью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Показатели оценки приспособленности машин к ремонтным воздействиям: время (ч) или трудоемкость (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чел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.-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ч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>) выполнения разборочно-сборочных работ, потребность в оборудовании и тех</w:t>
      </w:r>
      <w:r w:rsidRPr="00EB0D69">
        <w:rPr>
          <w:color w:val="000000"/>
          <w:sz w:val="28"/>
          <w:szCs w:val="28"/>
          <w:lang w:eastAsia="ru-RU" w:bidi="ru-RU"/>
        </w:rPr>
        <w:softHyphen/>
        <w:t>нологической оснастке.</w:t>
      </w:r>
    </w:p>
    <w:p w:rsidR="00620CCD" w:rsidRPr="00EB0D69" w:rsidRDefault="00620CCD" w:rsidP="00CF2C52">
      <w:pPr>
        <w:pStyle w:val="1"/>
        <w:numPr>
          <w:ilvl w:val="0"/>
          <w:numId w:val="6"/>
        </w:numPr>
        <w:shd w:val="clear" w:color="auto" w:fill="auto"/>
        <w:tabs>
          <w:tab w:val="left" w:pos="572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Показатели оценки унификации: повторяемость подшипни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ков и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крепежных деталей, унификация типовых деталей.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b/>
          <w:bCs/>
          <w:color w:val="000000"/>
          <w:sz w:val="28"/>
          <w:szCs w:val="28"/>
          <w:lang w:eastAsia="ru-RU" w:bidi="ru-RU"/>
        </w:rPr>
        <w:t xml:space="preserve">Методы повышения надежности машин. </w:t>
      </w:r>
      <w:r w:rsidRPr="00EB0D69">
        <w:rPr>
          <w:color w:val="000000"/>
          <w:sz w:val="28"/>
          <w:szCs w:val="28"/>
          <w:lang w:eastAsia="ru-RU" w:bidi="ru-RU"/>
        </w:rPr>
        <w:t>Для повышения надеж</w:t>
      </w:r>
      <w:r w:rsidRPr="00EB0D69">
        <w:rPr>
          <w:color w:val="000000"/>
          <w:sz w:val="28"/>
          <w:szCs w:val="28"/>
          <w:lang w:eastAsia="ru-RU" w:bidi="ru-RU"/>
        </w:rPr>
        <w:softHyphen/>
        <w:t>ности машин используют конструкторские, технологические и экс</w:t>
      </w:r>
      <w:r w:rsidRPr="00EB0D69">
        <w:rPr>
          <w:color w:val="000000"/>
          <w:sz w:val="28"/>
          <w:szCs w:val="28"/>
          <w:lang w:eastAsia="ru-RU" w:bidi="ru-RU"/>
        </w:rPr>
        <w:softHyphen/>
        <w:t>плуатационные методы.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Конструкторские методы. Надежность тракторов и других сельскохозяйственных машин при их конструировании можно повысить по следующим основным направлениям.</w:t>
      </w:r>
    </w:p>
    <w:p w:rsidR="00620CCD" w:rsidRPr="00EB0D69" w:rsidRDefault="00620CCD" w:rsidP="00CF2C52">
      <w:pPr>
        <w:pStyle w:val="1"/>
        <w:numPr>
          <w:ilvl w:val="0"/>
          <w:numId w:val="7"/>
        </w:numPr>
        <w:shd w:val="clear" w:color="auto" w:fill="auto"/>
        <w:tabs>
          <w:tab w:val="left" w:pos="572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Выбор долговечных материалов деталей и рациональных их сочетаний в парах трения.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 современных тракторах наиболее широко используют: каче</w:t>
      </w:r>
      <w:r w:rsidRPr="00EB0D69">
        <w:rPr>
          <w:color w:val="000000"/>
          <w:sz w:val="28"/>
          <w:szCs w:val="28"/>
          <w:lang w:eastAsia="ru-RU" w:bidi="ru-RU"/>
        </w:rPr>
        <w:softHyphen/>
        <w:t>ственную конструкционную сталь 45 (19...51 %) и низколегиро</w:t>
      </w:r>
      <w:r w:rsidRPr="00EB0D69">
        <w:rPr>
          <w:color w:val="000000"/>
          <w:sz w:val="28"/>
          <w:szCs w:val="28"/>
          <w:lang w:eastAsia="ru-RU" w:bidi="ru-RU"/>
        </w:rPr>
        <w:softHyphen/>
        <w:t>ванные стали 12ХНЗА, 18ХГТ, 18ХНТФ, 25ХГТ, ЗОХГГ, 40Х, 20ХНЗА (29...63 %).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Долговечность большинства деталей определяется сопротивля</w:t>
      </w:r>
      <w:r w:rsidRPr="00EB0D69">
        <w:rPr>
          <w:color w:val="000000"/>
          <w:sz w:val="28"/>
          <w:szCs w:val="28"/>
          <w:lang w:eastAsia="ru-RU" w:bidi="ru-RU"/>
        </w:rPr>
        <w:softHyphen/>
        <w:t>емостью изнашиванию. При этом к материалам предъявляют сле</w:t>
      </w:r>
      <w:r w:rsidRPr="00EB0D69">
        <w:rPr>
          <w:color w:val="000000"/>
          <w:sz w:val="28"/>
          <w:szCs w:val="28"/>
          <w:lang w:eastAsia="ru-RU" w:bidi="ru-RU"/>
        </w:rPr>
        <w:softHyphen/>
        <w:t>дующие требования: высокая усталостная прочность и ударная вязкость, высокая контактная усталостная прочность.</w:t>
      </w:r>
    </w:p>
    <w:p w:rsidR="00620CCD" w:rsidRPr="00EB0D69" w:rsidRDefault="00620CCD" w:rsidP="00CF2C52">
      <w:pPr>
        <w:pStyle w:val="1"/>
        <w:numPr>
          <w:ilvl w:val="0"/>
          <w:numId w:val="7"/>
        </w:numPr>
        <w:shd w:val="clear" w:color="auto" w:fill="auto"/>
        <w:tabs>
          <w:tab w:val="left" w:pos="568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Обеспечение нормальных условий работы деталей при наи</w:t>
      </w:r>
      <w:r w:rsidRPr="00EB0D69">
        <w:rPr>
          <w:color w:val="000000"/>
          <w:sz w:val="28"/>
          <w:szCs w:val="28"/>
          <w:lang w:eastAsia="ru-RU" w:bidi="ru-RU"/>
        </w:rPr>
        <w:softHyphen/>
        <w:t>меньших потерях при трении.</w:t>
      </w:r>
    </w:p>
    <w:p w:rsidR="00620CCD" w:rsidRPr="00EB0D69" w:rsidRDefault="00620CCD" w:rsidP="00CF2C52">
      <w:pPr>
        <w:pStyle w:val="1"/>
        <w:numPr>
          <w:ilvl w:val="0"/>
          <w:numId w:val="7"/>
        </w:numPr>
        <w:shd w:val="clear" w:color="auto" w:fill="auto"/>
        <w:tabs>
          <w:tab w:val="left" w:pos="579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Снижение концентрации напряжений при выборе формы и размеров деталей (требования к галтелям, канавкам и т. д.).</w:t>
      </w:r>
    </w:p>
    <w:p w:rsidR="00620CCD" w:rsidRPr="00EB0D69" w:rsidRDefault="00620CCD" w:rsidP="00CF2C52">
      <w:pPr>
        <w:pStyle w:val="1"/>
        <w:numPr>
          <w:ilvl w:val="0"/>
          <w:numId w:val="7"/>
        </w:numPr>
        <w:shd w:val="clear" w:color="auto" w:fill="auto"/>
        <w:tabs>
          <w:tab w:val="left" w:pos="579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Создание оптимальных температурных режимов работы со</w:t>
      </w:r>
      <w:r w:rsidRPr="00EB0D69">
        <w:rPr>
          <w:color w:val="000000"/>
          <w:sz w:val="28"/>
          <w:szCs w:val="28"/>
          <w:lang w:eastAsia="ru-RU" w:bidi="ru-RU"/>
        </w:rPr>
        <w:softHyphen/>
        <w:t>единений деталей, сборочных единиц и агрегатов (регулировка температуры за счет охлаждения водой, маслом и т. д.).</w:t>
      </w:r>
    </w:p>
    <w:p w:rsidR="00620CCD" w:rsidRPr="00EB0D69" w:rsidRDefault="00620CCD" w:rsidP="00CF2C52">
      <w:pPr>
        <w:pStyle w:val="1"/>
        <w:numPr>
          <w:ilvl w:val="0"/>
          <w:numId w:val="7"/>
        </w:numPr>
        <w:shd w:val="clear" w:color="auto" w:fill="auto"/>
        <w:tabs>
          <w:tab w:val="left" w:pos="572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Обеспечение хороших условий смазывания трущихся поверх</w:t>
      </w:r>
      <w:r w:rsidRPr="00EB0D69">
        <w:rPr>
          <w:color w:val="000000"/>
          <w:sz w:val="28"/>
          <w:szCs w:val="28"/>
          <w:lang w:eastAsia="ru-RU" w:bidi="ru-RU"/>
        </w:rPr>
        <w:softHyphen/>
        <w:t>ностей деталей (подача смазки под давлением).</w:t>
      </w:r>
    </w:p>
    <w:p w:rsidR="00620CCD" w:rsidRPr="00EB0D69" w:rsidRDefault="00620CCD" w:rsidP="00CF2C52">
      <w:pPr>
        <w:pStyle w:val="1"/>
        <w:numPr>
          <w:ilvl w:val="0"/>
          <w:numId w:val="7"/>
        </w:numPr>
        <w:shd w:val="clear" w:color="auto" w:fill="auto"/>
        <w:tabs>
          <w:tab w:val="left" w:pos="586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Создание эффективных устрой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ств дл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>я очистки воздуха, топ</w:t>
      </w:r>
      <w:r w:rsidRPr="00EB0D69">
        <w:rPr>
          <w:color w:val="000000"/>
          <w:sz w:val="28"/>
          <w:szCs w:val="28"/>
          <w:lang w:eastAsia="ru-RU" w:bidi="ru-RU"/>
        </w:rPr>
        <w:softHyphen/>
        <w:t>лива и смазки (применение воздухоочистителей, фильтров, уста</w:t>
      </w:r>
      <w:r w:rsidRPr="00EB0D69">
        <w:rPr>
          <w:color w:val="000000"/>
          <w:sz w:val="28"/>
          <w:szCs w:val="28"/>
          <w:lang w:eastAsia="ru-RU" w:bidi="ru-RU"/>
        </w:rPr>
        <w:softHyphen/>
        <w:t>новка магнитных пробок, подшипников с одноразовой смазкой).</w:t>
      </w:r>
    </w:p>
    <w:p w:rsidR="00620CCD" w:rsidRPr="00EB0D69" w:rsidRDefault="00620CCD" w:rsidP="00CF2C52">
      <w:pPr>
        <w:pStyle w:val="1"/>
        <w:numPr>
          <w:ilvl w:val="0"/>
          <w:numId w:val="7"/>
        </w:numPr>
        <w:shd w:val="clear" w:color="auto" w:fill="auto"/>
        <w:tabs>
          <w:tab w:val="left" w:pos="579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Улучшение конструкций и материалов уплотнительных уст</w:t>
      </w:r>
      <w:r w:rsidRPr="00EB0D69">
        <w:rPr>
          <w:color w:val="000000"/>
          <w:sz w:val="28"/>
          <w:szCs w:val="28"/>
          <w:lang w:eastAsia="ru-RU" w:bidi="ru-RU"/>
        </w:rPr>
        <w:softHyphen/>
        <w:t>ройств и герметизация сборочных единиц.</w:t>
      </w:r>
    </w:p>
    <w:p w:rsidR="00620CCD" w:rsidRPr="00EB0D69" w:rsidRDefault="00620CCD" w:rsidP="00CF2C52">
      <w:pPr>
        <w:pStyle w:val="1"/>
        <w:numPr>
          <w:ilvl w:val="0"/>
          <w:numId w:val="7"/>
        </w:numPr>
        <w:shd w:val="clear" w:color="auto" w:fill="auto"/>
        <w:tabs>
          <w:tab w:val="left" w:pos="586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lastRenderedPageBreak/>
        <w:t>Обеспечение достаточной жесткости базовых деталей и ус</w:t>
      </w:r>
      <w:r w:rsidRPr="00EB0D69">
        <w:rPr>
          <w:color w:val="000000"/>
          <w:sz w:val="28"/>
          <w:szCs w:val="28"/>
          <w:lang w:eastAsia="ru-RU" w:bidi="ru-RU"/>
        </w:rPr>
        <w:softHyphen/>
        <w:t>тойчивости их к вибрации. Другие мероприятия повышения ка</w:t>
      </w:r>
      <w:r w:rsidRPr="00EB0D69">
        <w:rPr>
          <w:color w:val="000000"/>
          <w:sz w:val="28"/>
          <w:szCs w:val="28"/>
          <w:lang w:eastAsia="ru-RU" w:bidi="ru-RU"/>
        </w:rPr>
        <w:softHyphen/>
        <w:t>чества крепежа, подвески, ужесточение допусков на подбор де</w:t>
      </w:r>
      <w:r w:rsidRPr="00EB0D69">
        <w:rPr>
          <w:color w:val="000000"/>
          <w:sz w:val="28"/>
          <w:szCs w:val="28"/>
          <w:lang w:eastAsia="ru-RU" w:bidi="ru-RU"/>
        </w:rPr>
        <w:softHyphen/>
        <w:t>талей.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Технологические методы.</w:t>
      </w:r>
    </w:p>
    <w:p w:rsidR="00620CCD" w:rsidRPr="00EB0D69" w:rsidRDefault="00620CCD" w:rsidP="00CF2C52">
      <w:pPr>
        <w:pStyle w:val="1"/>
        <w:numPr>
          <w:ilvl w:val="0"/>
          <w:numId w:val="8"/>
        </w:numPr>
        <w:shd w:val="clear" w:color="auto" w:fill="auto"/>
        <w:tabs>
          <w:tab w:val="left" w:pos="576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Обеспечение необходимой точности деталей (требования к точности размеров рабочих поверхностей, возможностям оборудо</w:t>
      </w:r>
      <w:r w:rsidRPr="00EB0D69">
        <w:rPr>
          <w:color w:val="000000"/>
          <w:sz w:val="28"/>
          <w:szCs w:val="28"/>
          <w:lang w:eastAsia="ru-RU" w:bidi="ru-RU"/>
        </w:rPr>
        <w:softHyphen/>
        <w:t>вания).</w:t>
      </w:r>
    </w:p>
    <w:p w:rsidR="00620CCD" w:rsidRPr="00EB0D69" w:rsidRDefault="00620CCD" w:rsidP="00CF2C52">
      <w:pPr>
        <w:pStyle w:val="1"/>
        <w:numPr>
          <w:ilvl w:val="0"/>
          <w:numId w:val="8"/>
        </w:numPr>
        <w:shd w:val="clear" w:color="auto" w:fill="auto"/>
        <w:tabs>
          <w:tab w:val="left" w:pos="572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Достижение геометрических характеристик качества поверх</w:t>
      </w:r>
      <w:r w:rsidRPr="00EB0D69">
        <w:rPr>
          <w:color w:val="000000"/>
          <w:sz w:val="28"/>
          <w:szCs w:val="28"/>
          <w:lang w:eastAsia="ru-RU" w:bidi="ru-RU"/>
        </w:rPr>
        <w:softHyphen/>
        <w:t>ности (применение шлифования, хонингования, суперфиниша, полирования, притирочных паст).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0CCD" w:rsidRPr="00EB0D69" w:rsidRDefault="00620CCD" w:rsidP="00CF2C52">
      <w:pPr>
        <w:pStyle w:val="1"/>
        <w:numPr>
          <w:ilvl w:val="0"/>
          <w:numId w:val="9"/>
        </w:numPr>
        <w:shd w:val="clear" w:color="auto" w:fill="auto"/>
        <w:tabs>
          <w:tab w:val="left" w:pos="572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Выбор наиболее рационального вида обработки рабочих по</w:t>
      </w:r>
      <w:r w:rsidRPr="00EB0D69">
        <w:rPr>
          <w:color w:val="000000"/>
          <w:sz w:val="28"/>
          <w:szCs w:val="28"/>
          <w:lang w:eastAsia="ru-RU" w:bidi="ru-RU"/>
        </w:rPr>
        <w:softHyphen/>
        <w:t>верхностей (упрочнение деталей термической обработкой, обкат</w:t>
      </w:r>
      <w:r w:rsidRPr="00EB0D69">
        <w:rPr>
          <w:color w:val="000000"/>
          <w:sz w:val="28"/>
          <w:szCs w:val="28"/>
          <w:lang w:eastAsia="ru-RU" w:bidi="ru-RU"/>
        </w:rPr>
        <w:softHyphen/>
        <w:t>ка поверхностей).</w:t>
      </w:r>
    </w:p>
    <w:p w:rsidR="00620CCD" w:rsidRPr="00EB0D69" w:rsidRDefault="00620CCD" w:rsidP="00CF2C52">
      <w:pPr>
        <w:pStyle w:val="1"/>
        <w:numPr>
          <w:ilvl w:val="0"/>
          <w:numId w:val="9"/>
        </w:numPr>
        <w:shd w:val="clear" w:color="auto" w:fill="auto"/>
        <w:tabs>
          <w:tab w:val="left" w:pos="568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Другие мероприятия — термомеханическое упрочнение, ар</w:t>
      </w:r>
      <w:r w:rsidRPr="00EB0D69">
        <w:rPr>
          <w:color w:val="000000"/>
          <w:sz w:val="28"/>
          <w:szCs w:val="28"/>
          <w:lang w:eastAsia="ru-RU" w:bidi="ru-RU"/>
        </w:rPr>
        <w:softHyphen/>
        <w:t>мирование деталей, повышение точности и качества сборки, при</w:t>
      </w:r>
      <w:r w:rsidRPr="00EB0D69">
        <w:rPr>
          <w:color w:val="000000"/>
          <w:sz w:val="28"/>
          <w:szCs w:val="28"/>
          <w:lang w:eastAsia="ru-RU" w:bidi="ru-RU"/>
        </w:rPr>
        <w:softHyphen/>
        <w:t>менение принципиально новых материалов, технологий, замена механических узлов электронными устройствами.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Эксплуатационные методы. Условия эксплуатации машин оказывают решающее воздействие на показатели их на</w:t>
      </w:r>
      <w:r w:rsidRPr="00EB0D69">
        <w:rPr>
          <w:color w:val="000000"/>
          <w:sz w:val="28"/>
          <w:szCs w:val="28"/>
          <w:lang w:eastAsia="ru-RU" w:bidi="ru-RU"/>
        </w:rPr>
        <w:softHyphen/>
        <w:t>дежности и могут свести на нет любые достижения конструкторов и технологов.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 процессе эксплуатации необходимо поддерживать надеж</w:t>
      </w:r>
      <w:r w:rsidRPr="00EB0D69">
        <w:rPr>
          <w:color w:val="000000"/>
          <w:sz w:val="28"/>
          <w:szCs w:val="28"/>
          <w:lang w:eastAsia="ru-RU" w:bidi="ru-RU"/>
        </w:rPr>
        <w:softHyphen/>
        <w:t>ность машин на высоком уровне.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Долговечность и безотказность машин в эксплуатации зависят: от качества обкатки новых (отремонтированных) машин в хозяй</w:t>
      </w:r>
      <w:r w:rsidRPr="00EB0D69">
        <w:rPr>
          <w:color w:val="000000"/>
          <w:sz w:val="28"/>
          <w:szCs w:val="28"/>
          <w:lang w:eastAsia="ru-RU" w:bidi="ru-RU"/>
        </w:rPr>
        <w:softHyphen/>
        <w:t>ствах, организации ТО, проведения периодических технических осмотров и технического диагностирования, обеспечения нор</w:t>
      </w:r>
      <w:r w:rsidRPr="00EB0D69">
        <w:rPr>
          <w:color w:val="000000"/>
          <w:sz w:val="28"/>
          <w:szCs w:val="28"/>
          <w:lang w:eastAsia="ru-RU" w:bidi="ru-RU"/>
        </w:rPr>
        <w:softHyphen/>
        <w:t>мального режима работы машин, соблюдения установленных пра</w:t>
      </w:r>
      <w:r w:rsidRPr="00EB0D69">
        <w:rPr>
          <w:color w:val="000000"/>
          <w:sz w:val="28"/>
          <w:szCs w:val="28"/>
          <w:lang w:eastAsia="ru-RU" w:bidi="ru-RU"/>
        </w:rPr>
        <w:softHyphen/>
        <w:t>вил хранения машин, применения специальной оснастки и обору</w:t>
      </w:r>
      <w:r w:rsidRPr="00EB0D69">
        <w:rPr>
          <w:color w:val="000000"/>
          <w:sz w:val="28"/>
          <w:szCs w:val="28"/>
          <w:lang w:eastAsia="ru-RU" w:bidi="ru-RU"/>
        </w:rPr>
        <w:softHyphen/>
        <w:t>дования при проведении ТО и Р.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b/>
          <w:bCs/>
          <w:color w:val="000000"/>
          <w:sz w:val="28"/>
          <w:szCs w:val="28"/>
          <w:lang w:eastAsia="ru-RU" w:bidi="ru-RU"/>
        </w:rPr>
        <w:t xml:space="preserve">Ремонтные мероприятия по повышению надежности. </w:t>
      </w:r>
      <w:r w:rsidRPr="00EB0D69">
        <w:rPr>
          <w:color w:val="000000"/>
          <w:sz w:val="28"/>
          <w:szCs w:val="28"/>
          <w:lang w:eastAsia="ru-RU" w:bidi="ru-RU"/>
        </w:rPr>
        <w:t>Ремонт ма</w:t>
      </w:r>
      <w:r w:rsidRPr="00EB0D69">
        <w:rPr>
          <w:color w:val="000000"/>
          <w:sz w:val="28"/>
          <w:szCs w:val="28"/>
          <w:lang w:eastAsia="ru-RU" w:bidi="ru-RU"/>
        </w:rPr>
        <w:softHyphen/>
        <w:t xml:space="preserve">шин — это важное звено в общей системе поддержания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машинн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о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>-</w:t>
      </w:r>
      <w:proofErr w:type="gramEnd"/>
      <w:r w:rsidRPr="00EB0D69">
        <w:rPr>
          <w:color w:val="000000"/>
          <w:sz w:val="28"/>
          <w:szCs w:val="28"/>
          <w:lang w:eastAsia="ru-RU" w:bidi="ru-RU"/>
        </w:rPr>
        <w:t xml:space="preserve"> тракторного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Ьарка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в работоспособном состоянии. При ремонте машин одновременно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возможны их модернизация и проведение мероприятий по повышению долговечности.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При ремонте машин для повышения их надежности применя</w:t>
      </w:r>
      <w:r w:rsidRPr="00EB0D69">
        <w:rPr>
          <w:color w:val="000000"/>
          <w:sz w:val="28"/>
          <w:szCs w:val="28"/>
          <w:lang w:eastAsia="ru-RU" w:bidi="ru-RU"/>
        </w:rPr>
        <w:softHyphen/>
        <w:t>ют более эффективные способы восстановления и обработки тру</w:t>
      </w:r>
      <w:r w:rsidRPr="00EB0D69">
        <w:rPr>
          <w:color w:val="000000"/>
          <w:sz w:val="28"/>
          <w:szCs w:val="28"/>
          <w:lang w:eastAsia="ru-RU" w:bidi="ru-RU"/>
        </w:rPr>
        <w:softHyphen/>
        <w:t>щихся поверхностей деталей; ужесточают технические требования на разборку, сборку и обкатку составных частей и машины в це</w:t>
      </w:r>
      <w:r w:rsidRPr="00EB0D69">
        <w:rPr>
          <w:color w:val="000000"/>
          <w:sz w:val="28"/>
          <w:szCs w:val="28"/>
          <w:lang w:eastAsia="ru-RU" w:bidi="ru-RU"/>
        </w:rPr>
        <w:softHyphen/>
        <w:t>лом; улучшают контроль ремонтных операций. Повысить надеж</w:t>
      </w:r>
      <w:r w:rsidRPr="00EB0D69">
        <w:rPr>
          <w:color w:val="000000"/>
          <w:sz w:val="28"/>
          <w:szCs w:val="28"/>
          <w:lang w:eastAsia="ru-RU" w:bidi="ru-RU"/>
        </w:rPr>
        <w:softHyphen/>
        <w:t>ность можно за счет: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обеспечения сохранности ремонтного фонда (площадки, под</w:t>
      </w:r>
      <w:r w:rsidRPr="00EB0D69">
        <w:rPr>
          <w:color w:val="000000"/>
          <w:sz w:val="28"/>
          <w:szCs w:val="28"/>
          <w:lang w:eastAsia="ru-RU" w:bidi="ru-RU"/>
        </w:rPr>
        <w:softHyphen/>
        <w:t>ставки и антикоррозионные смазки);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внедрения эффективной очистки деталей от различных загряз</w:t>
      </w:r>
      <w:r w:rsidRPr="00EB0D69">
        <w:rPr>
          <w:color w:val="000000"/>
          <w:sz w:val="28"/>
          <w:szCs w:val="28"/>
          <w:lang w:eastAsia="ru-RU" w:bidi="ru-RU"/>
        </w:rPr>
        <w:softHyphen/>
        <w:t>нений;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контроля и </w:t>
      </w:r>
      <w:proofErr w:type="spellStart"/>
      <w:r w:rsidRPr="00EB0D69">
        <w:rPr>
          <w:color w:val="000000"/>
          <w:sz w:val="28"/>
          <w:szCs w:val="28"/>
          <w:lang w:eastAsia="ru-RU" w:bidi="ru-RU"/>
        </w:rPr>
        <w:t>дефектации</w:t>
      </w:r>
      <w:proofErr w:type="spellEnd"/>
      <w:r w:rsidRPr="00EB0D69">
        <w:rPr>
          <w:color w:val="000000"/>
          <w:sz w:val="28"/>
          <w:szCs w:val="28"/>
          <w:lang w:eastAsia="ru-RU" w:bidi="ru-RU"/>
        </w:rPr>
        <w:t xml:space="preserve"> изношенных деталей машин: расшире</w:t>
      </w:r>
      <w:r w:rsidRPr="00EB0D69">
        <w:rPr>
          <w:color w:val="000000"/>
          <w:sz w:val="28"/>
          <w:szCs w:val="28"/>
          <w:lang w:eastAsia="ru-RU" w:bidi="ru-RU"/>
        </w:rPr>
        <w:softHyphen/>
        <w:t>ние номенклатуры деталей, подвергаемых сплошному контролю, применение средств контроля точностью 0,01...0,001 мм (80 % дета</w:t>
      </w:r>
      <w:r w:rsidRPr="00EB0D69">
        <w:rPr>
          <w:color w:val="000000"/>
          <w:sz w:val="28"/>
          <w:szCs w:val="28"/>
          <w:lang w:eastAsia="ru-RU" w:bidi="ru-RU"/>
        </w:rPr>
        <w:softHyphen/>
        <w:t>лей имеют износ до 0,02 мм), внедрение методов дефектоскопии;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контроля, восстановления и стабилизации размеров базовой детали;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внедрения на ремонтных предприятиях входного контроля; весового и размерного подбора деталей </w:t>
      </w:r>
      <w:proofErr w:type="gramStart"/>
      <w:r w:rsidRPr="00EB0D69">
        <w:rPr>
          <w:color w:val="000000"/>
          <w:sz w:val="28"/>
          <w:szCs w:val="28"/>
          <w:lang w:eastAsia="ru-RU" w:bidi="ru-RU"/>
        </w:rPr>
        <w:t>цилиндропоршневой</w:t>
      </w:r>
      <w:proofErr w:type="gramEnd"/>
    </w:p>
    <w:p w:rsidR="00620CCD" w:rsidRPr="00EB0D69" w:rsidRDefault="00620CCD" w:rsidP="00CF2C52">
      <w:pPr>
        <w:pStyle w:val="1"/>
        <w:shd w:val="clear" w:color="auto" w:fill="auto"/>
        <w:spacing w:line="360" w:lineRule="auto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группы;</w:t>
      </w:r>
    </w:p>
    <w:p w:rsidR="00620CCD" w:rsidRPr="00EB0D69" w:rsidRDefault="00620CCD" w:rsidP="00CF2C52">
      <w:pPr>
        <w:pStyle w:val="1"/>
        <w:shd w:val="clear" w:color="auto" w:fill="auto"/>
        <w:tabs>
          <w:tab w:val="left" w:pos="4118"/>
        </w:tabs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динамической балансировки;</w:t>
      </w:r>
      <w:r w:rsidRPr="00EB0D69">
        <w:rPr>
          <w:color w:val="000000"/>
          <w:sz w:val="28"/>
          <w:szCs w:val="28"/>
          <w:lang w:eastAsia="ru-RU" w:bidi="ru-RU"/>
        </w:rPr>
        <w:tab/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color w:val="000000"/>
          <w:sz w:val="28"/>
          <w:szCs w:val="28"/>
          <w:lang w:eastAsia="ru-RU" w:bidi="ru-RU"/>
        </w:rPr>
      </w:pPr>
      <w:r w:rsidRPr="00EB0D69">
        <w:rPr>
          <w:color w:val="000000"/>
          <w:sz w:val="28"/>
          <w:szCs w:val="28"/>
          <w:lang w:eastAsia="ru-RU" w:bidi="ru-RU"/>
        </w:rPr>
        <w:t>обеспечения регламентированных посадок, усилий затяжки и сборки резьбовых соединений;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color w:val="000000"/>
          <w:sz w:val="28"/>
          <w:szCs w:val="28"/>
          <w:lang w:eastAsia="ru-RU" w:bidi="ru-RU"/>
        </w:rPr>
      </w:pPr>
      <w:r w:rsidRPr="00EB0D69">
        <w:rPr>
          <w:color w:val="000000"/>
          <w:sz w:val="28"/>
          <w:szCs w:val="28"/>
          <w:lang w:eastAsia="ru-RU" w:bidi="ru-RU"/>
        </w:rPr>
        <w:t>обеспечения герметичности агрегатов и сборочных единиц при ремонте;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color w:val="000000"/>
          <w:sz w:val="28"/>
          <w:szCs w:val="28"/>
          <w:lang w:eastAsia="ru-RU" w:bidi="ru-RU"/>
        </w:rPr>
      </w:pPr>
      <w:r w:rsidRPr="00EB0D69">
        <w:rPr>
          <w:color w:val="000000"/>
          <w:sz w:val="28"/>
          <w:szCs w:val="28"/>
          <w:lang w:eastAsia="ru-RU" w:bidi="ru-RU"/>
        </w:rPr>
        <w:t>стендовой обкатке и испытания;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color w:val="000000"/>
          <w:sz w:val="28"/>
          <w:szCs w:val="28"/>
          <w:lang w:eastAsia="ru-RU" w:bidi="ru-RU"/>
        </w:rPr>
      </w:pPr>
      <w:r w:rsidRPr="00EB0D69">
        <w:rPr>
          <w:color w:val="000000"/>
          <w:sz w:val="28"/>
          <w:szCs w:val="28"/>
          <w:lang w:eastAsia="ru-RU" w:bidi="ru-RU"/>
        </w:rPr>
        <w:t>повышения качества окраски ремонтируемых машин.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color w:val="000000"/>
          <w:sz w:val="28"/>
          <w:szCs w:val="28"/>
          <w:lang w:eastAsia="ru-RU" w:bidi="ru-RU"/>
        </w:rPr>
      </w:pPr>
      <w:r w:rsidRPr="00EB0D69">
        <w:rPr>
          <w:color w:val="000000"/>
          <w:sz w:val="28"/>
          <w:szCs w:val="28"/>
          <w:lang w:eastAsia="ru-RU" w:bidi="ru-RU"/>
        </w:rPr>
        <w:t>Испытания на ремонтопригодность имеют целью определение и улучшение ее показателей по трем разделам: ТО, текущие и капитальные ремонты.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color w:val="000000"/>
          <w:sz w:val="28"/>
          <w:szCs w:val="28"/>
          <w:lang w:eastAsia="ru-RU" w:bidi="ru-RU"/>
        </w:rPr>
      </w:pPr>
      <w:r w:rsidRPr="00EB0D69">
        <w:rPr>
          <w:color w:val="000000"/>
          <w:sz w:val="28"/>
          <w:szCs w:val="28"/>
          <w:lang w:eastAsia="ru-RU" w:bidi="ru-RU"/>
        </w:rPr>
        <w:t>По каждому разделу определяют трудоемкость, продолжительность и стоимость операций и имитацией и наблюдениями в эксплуатации.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color w:val="000000"/>
          <w:sz w:val="28"/>
          <w:szCs w:val="28"/>
          <w:lang w:eastAsia="ru-RU" w:bidi="ru-RU"/>
        </w:rPr>
      </w:pPr>
      <w:r w:rsidRPr="00EB0D69">
        <w:rPr>
          <w:color w:val="000000"/>
          <w:sz w:val="28"/>
          <w:szCs w:val="28"/>
          <w:lang w:eastAsia="ru-RU" w:bidi="ru-RU"/>
        </w:rPr>
        <w:t xml:space="preserve">Исследования ведут в трех направлениях: изыскание пути полного </w:t>
      </w:r>
      <w:r w:rsidRPr="00EB0D69">
        <w:rPr>
          <w:color w:val="000000"/>
          <w:sz w:val="28"/>
          <w:szCs w:val="28"/>
          <w:lang w:eastAsia="ru-RU" w:bidi="ru-RU"/>
        </w:rPr>
        <w:lastRenderedPageBreak/>
        <w:t>устранения причин отказов, изыскание способов снижения трудоемкости и стоимости ремонта, оценка возможных неблагоприятных последствий ремонта.</w:t>
      </w:r>
    </w:p>
    <w:p w:rsidR="00620CCD" w:rsidRPr="00EB0D69" w:rsidRDefault="00620CCD" w:rsidP="00CF2C52">
      <w:pPr>
        <w:pStyle w:val="1"/>
        <w:shd w:val="clear" w:color="auto" w:fill="auto"/>
        <w:spacing w:line="360" w:lineRule="auto"/>
        <w:ind w:firstLine="360"/>
        <w:rPr>
          <w:sz w:val="28"/>
          <w:szCs w:val="28"/>
        </w:rPr>
      </w:pPr>
      <w:r w:rsidRPr="00EB0D69">
        <w:rPr>
          <w:color w:val="000000"/>
          <w:sz w:val="28"/>
          <w:szCs w:val="28"/>
          <w:lang w:eastAsia="ru-RU" w:bidi="ru-RU"/>
        </w:rPr>
        <w:t>Отдельный этап испытаний – определение возможности технического обслуживания и диагностирования.</w:t>
      </w:r>
    </w:p>
    <w:p w:rsidR="00620CCD" w:rsidRPr="00EB0D69" w:rsidRDefault="00620CCD" w:rsidP="00CF2C5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sectPr w:rsidR="00620CCD" w:rsidRPr="00EB0D69" w:rsidSect="005707B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8A44AE"/>
    <w:multiLevelType w:val="multilevel"/>
    <w:tmpl w:val="1F72DAA2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4970DD0"/>
    <w:multiLevelType w:val="multilevel"/>
    <w:tmpl w:val="0AAA99D6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5350367"/>
    <w:multiLevelType w:val="multilevel"/>
    <w:tmpl w:val="4A724B0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680014D"/>
    <w:multiLevelType w:val="hybridMultilevel"/>
    <w:tmpl w:val="464060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DCE0FB2"/>
    <w:multiLevelType w:val="multilevel"/>
    <w:tmpl w:val="BC6E73A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4E171491"/>
    <w:multiLevelType w:val="multilevel"/>
    <w:tmpl w:val="78B0736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5C3473E8"/>
    <w:multiLevelType w:val="multilevel"/>
    <w:tmpl w:val="B9E06FAE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5DE26014"/>
    <w:multiLevelType w:val="multilevel"/>
    <w:tmpl w:val="5396FE1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600C7235"/>
    <w:multiLevelType w:val="multilevel"/>
    <w:tmpl w:val="D306377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640A1EFC"/>
    <w:multiLevelType w:val="multilevel"/>
    <w:tmpl w:val="BA721CA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74E259E6"/>
    <w:multiLevelType w:val="hybridMultilevel"/>
    <w:tmpl w:val="0C6ABA4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8"/>
  </w:num>
  <w:num w:numId="4">
    <w:abstractNumId w:val="6"/>
  </w:num>
  <w:num w:numId="5">
    <w:abstractNumId w:val="5"/>
  </w:num>
  <w:num w:numId="6">
    <w:abstractNumId w:val="4"/>
  </w:num>
  <w:num w:numId="7">
    <w:abstractNumId w:val="7"/>
  </w:num>
  <w:num w:numId="8">
    <w:abstractNumId w:val="9"/>
  </w:num>
  <w:num w:numId="9">
    <w:abstractNumId w:val="0"/>
  </w:num>
  <w:num w:numId="10">
    <w:abstractNumId w:val="10"/>
  </w:num>
  <w:num w:numId="11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620CCD"/>
    <w:rsid w:val="000A6695"/>
    <w:rsid w:val="005707B9"/>
    <w:rsid w:val="00620CCD"/>
    <w:rsid w:val="00CF2C52"/>
    <w:rsid w:val="00EB0D69"/>
    <w:rsid w:val="00F726C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07B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Bodytext2">
    <w:name w:val="Body text (2)_"/>
    <w:basedOn w:val="a0"/>
    <w:link w:val="Bodytext20"/>
    <w:rsid w:val="00620CCD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character" w:customStyle="1" w:styleId="Bodytext2Italic">
    <w:name w:val="Body text (2) + Italic"/>
    <w:basedOn w:val="Bodytext2"/>
    <w:rsid w:val="00620CCD"/>
    <w:rPr>
      <w:i/>
      <w:iCs/>
      <w:color w:val="000000"/>
      <w:spacing w:val="0"/>
      <w:w w:val="100"/>
      <w:position w:val="0"/>
      <w:lang w:val="ru-RU" w:eastAsia="ru-RU" w:bidi="ru-RU"/>
    </w:rPr>
  </w:style>
  <w:style w:type="character" w:customStyle="1" w:styleId="Bodytext2ItalicSmallCaps">
    <w:name w:val="Body text (2) + Italic;Small Caps"/>
    <w:basedOn w:val="Bodytext2"/>
    <w:rsid w:val="00620CCD"/>
    <w:rPr>
      <w:i/>
      <w:iCs/>
      <w:smallCaps/>
      <w:color w:val="000000"/>
      <w:spacing w:val="0"/>
      <w:w w:val="100"/>
      <w:position w:val="0"/>
      <w:lang w:val="ru-RU" w:eastAsia="ru-RU" w:bidi="ru-RU"/>
    </w:rPr>
  </w:style>
  <w:style w:type="paragraph" w:customStyle="1" w:styleId="Bodytext20">
    <w:name w:val="Body text (2)"/>
    <w:basedOn w:val="a"/>
    <w:link w:val="Bodytext2"/>
    <w:rsid w:val="00620CCD"/>
    <w:pPr>
      <w:widowControl w:val="0"/>
      <w:shd w:val="clear" w:color="auto" w:fill="FFFFFF"/>
      <w:spacing w:after="0" w:line="220" w:lineRule="exact"/>
      <w:jc w:val="both"/>
    </w:pPr>
    <w:rPr>
      <w:rFonts w:ascii="Times New Roman" w:eastAsia="Times New Roman" w:hAnsi="Times New Roman" w:cs="Times New Roman"/>
      <w:sz w:val="21"/>
      <w:szCs w:val="21"/>
    </w:rPr>
  </w:style>
  <w:style w:type="character" w:customStyle="1" w:styleId="Picturecaption">
    <w:name w:val="Picture caption_"/>
    <w:basedOn w:val="a0"/>
    <w:link w:val="Picturecaption0"/>
    <w:rsid w:val="00620CCD"/>
    <w:rPr>
      <w:rFonts w:ascii="Times New Roman" w:eastAsia="Times New Roman" w:hAnsi="Times New Roman" w:cs="Times New Roman"/>
      <w:sz w:val="19"/>
      <w:szCs w:val="19"/>
      <w:shd w:val="clear" w:color="auto" w:fill="FFFFFF"/>
    </w:rPr>
  </w:style>
  <w:style w:type="paragraph" w:customStyle="1" w:styleId="Picturecaption0">
    <w:name w:val="Picture caption"/>
    <w:basedOn w:val="a"/>
    <w:link w:val="Picturecaption"/>
    <w:rsid w:val="00620CCD"/>
    <w:pPr>
      <w:widowControl w:val="0"/>
      <w:shd w:val="clear" w:color="auto" w:fill="FFFFFF"/>
      <w:spacing w:after="0" w:line="209" w:lineRule="exact"/>
      <w:jc w:val="both"/>
    </w:pPr>
    <w:rPr>
      <w:rFonts w:ascii="Times New Roman" w:eastAsia="Times New Roman" w:hAnsi="Times New Roman" w:cs="Times New Roman"/>
      <w:sz w:val="19"/>
      <w:szCs w:val="19"/>
    </w:rPr>
  </w:style>
  <w:style w:type="character" w:customStyle="1" w:styleId="Bodytext5">
    <w:name w:val="Body text (5)_"/>
    <w:basedOn w:val="a0"/>
    <w:link w:val="Bodytext50"/>
    <w:rsid w:val="00620CCD"/>
    <w:rPr>
      <w:rFonts w:ascii="Microsoft Sans Serif" w:eastAsia="Microsoft Sans Serif" w:hAnsi="Microsoft Sans Serif" w:cs="Microsoft Sans Serif"/>
      <w:sz w:val="16"/>
      <w:szCs w:val="16"/>
      <w:shd w:val="clear" w:color="auto" w:fill="FFFFFF"/>
    </w:rPr>
  </w:style>
  <w:style w:type="paragraph" w:customStyle="1" w:styleId="Bodytext50">
    <w:name w:val="Body text (5)"/>
    <w:basedOn w:val="a"/>
    <w:link w:val="Bodytext5"/>
    <w:rsid w:val="00620CCD"/>
    <w:pPr>
      <w:widowControl w:val="0"/>
      <w:shd w:val="clear" w:color="auto" w:fill="FFFFFF"/>
      <w:spacing w:before="180" w:after="180" w:line="0" w:lineRule="atLeast"/>
      <w:jc w:val="right"/>
    </w:pPr>
    <w:rPr>
      <w:rFonts w:ascii="Microsoft Sans Serif" w:eastAsia="Microsoft Sans Serif" w:hAnsi="Microsoft Sans Serif" w:cs="Microsoft Sans Serif"/>
      <w:sz w:val="16"/>
      <w:szCs w:val="16"/>
    </w:rPr>
  </w:style>
  <w:style w:type="character" w:customStyle="1" w:styleId="Bodytext2Spacing2pt">
    <w:name w:val="Body text (2) + Spacing 2 pt"/>
    <w:basedOn w:val="Bodytext2"/>
    <w:rsid w:val="00620CCD"/>
    <w:rPr>
      <w:b w:val="0"/>
      <w:bCs w:val="0"/>
      <w:i w:val="0"/>
      <w:iCs w:val="0"/>
      <w:smallCaps w:val="0"/>
      <w:strike w:val="0"/>
      <w:color w:val="000000"/>
      <w:spacing w:val="40"/>
      <w:w w:val="100"/>
      <w:position w:val="0"/>
      <w:sz w:val="26"/>
      <w:szCs w:val="26"/>
      <w:u w:val="none"/>
      <w:lang w:val="ru-RU" w:eastAsia="ru-RU" w:bidi="ru-RU"/>
    </w:rPr>
  </w:style>
  <w:style w:type="paragraph" w:styleId="a3">
    <w:name w:val="Balloon Text"/>
    <w:basedOn w:val="a"/>
    <w:link w:val="a4"/>
    <w:uiPriority w:val="99"/>
    <w:semiHidden/>
    <w:unhideWhenUsed/>
    <w:rsid w:val="00620C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20CCD"/>
    <w:rPr>
      <w:rFonts w:ascii="Tahoma" w:hAnsi="Tahoma" w:cs="Tahoma"/>
      <w:sz w:val="16"/>
      <w:szCs w:val="16"/>
    </w:rPr>
  </w:style>
  <w:style w:type="character" w:customStyle="1" w:styleId="Bodytext3">
    <w:name w:val="Body text (3)_"/>
    <w:basedOn w:val="a0"/>
    <w:link w:val="Bodytext30"/>
    <w:rsid w:val="00620CCD"/>
    <w:rPr>
      <w:rFonts w:ascii="Microsoft Sans Serif" w:eastAsia="Microsoft Sans Serif" w:hAnsi="Microsoft Sans Serif" w:cs="Microsoft Sans Serif"/>
      <w:sz w:val="16"/>
      <w:szCs w:val="16"/>
      <w:shd w:val="clear" w:color="auto" w:fill="FFFFFF"/>
    </w:rPr>
  </w:style>
  <w:style w:type="paragraph" w:customStyle="1" w:styleId="Bodytext30">
    <w:name w:val="Body text (3)"/>
    <w:basedOn w:val="a"/>
    <w:link w:val="Bodytext3"/>
    <w:rsid w:val="00620CCD"/>
    <w:pPr>
      <w:widowControl w:val="0"/>
      <w:shd w:val="clear" w:color="auto" w:fill="FFFFFF"/>
      <w:spacing w:after="120" w:line="216" w:lineRule="exact"/>
      <w:jc w:val="center"/>
    </w:pPr>
    <w:rPr>
      <w:rFonts w:ascii="Microsoft Sans Serif" w:eastAsia="Microsoft Sans Serif" w:hAnsi="Microsoft Sans Serif" w:cs="Microsoft Sans Serif"/>
      <w:sz w:val="16"/>
      <w:szCs w:val="16"/>
    </w:rPr>
  </w:style>
  <w:style w:type="character" w:customStyle="1" w:styleId="Bodytext212ptItalicSpacing-1pt">
    <w:name w:val="Body text (2) + 12 pt;Italic;Spacing -1 pt"/>
    <w:basedOn w:val="Bodytext2"/>
    <w:rsid w:val="00620CCD"/>
    <w:rPr>
      <w:b w:val="0"/>
      <w:bCs w:val="0"/>
      <w:i/>
      <w:iCs/>
      <w:smallCaps w:val="0"/>
      <w:strike w:val="0"/>
      <w:color w:val="000000"/>
      <w:spacing w:val="-2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Bodytext3SmallCaps">
    <w:name w:val="Body text (3) + Small Caps"/>
    <w:basedOn w:val="Bodytext3"/>
    <w:rsid w:val="00620CCD"/>
    <w:rPr>
      <w:b w:val="0"/>
      <w:bCs w:val="0"/>
      <w:i w:val="0"/>
      <w:iCs w:val="0"/>
      <w:smallCaps/>
      <w:strike w:val="0"/>
      <w:color w:val="000000"/>
      <w:spacing w:val="0"/>
      <w:w w:val="100"/>
      <w:position w:val="0"/>
      <w:u w:val="none"/>
      <w:lang w:val="ru-RU" w:eastAsia="ru-RU" w:bidi="ru-RU"/>
    </w:rPr>
  </w:style>
  <w:style w:type="character" w:customStyle="1" w:styleId="Bodytext2Exact">
    <w:name w:val="Body text (2) Exact"/>
    <w:basedOn w:val="a0"/>
    <w:rsid w:val="00620CC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Bodytext2Georgia14ptItalicExact">
    <w:name w:val="Body text (2) + Georgia;14 pt;Italic Exact"/>
    <w:basedOn w:val="Bodytext2"/>
    <w:rsid w:val="00620CCD"/>
    <w:rPr>
      <w:rFonts w:ascii="Georgia" w:eastAsia="Georgia" w:hAnsi="Georgia" w:cs="Georgia"/>
      <w:b w:val="0"/>
      <w:bCs w:val="0"/>
      <w:i/>
      <w:iCs/>
      <w:smallCaps w:val="0"/>
      <w:strike w:val="0"/>
      <w:sz w:val="28"/>
      <w:szCs w:val="28"/>
      <w:u w:val="none"/>
    </w:rPr>
  </w:style>
  <w:style w:type="character" w:customStyle="1" w:styleId="Bodytext285ptItalic">
    <w:name w:val="Body text (2) + 8.5 pt;Italic"/>
    <w:basedOn w:val="Bodytext2"/>
    <w:rsid w:val="00620CCD"/>
    <w:rPr>
      <w:b w:val="0"/>
      <w:bCs w:val="0"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a5">
    <w:name w:val="Основной текст_"/>
    <w:basedOn w:val="a0"/>
    <w:link w:val="1"/>
    <w:rsid w:val="00620CCD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1">
    <w:name w:val="Основной текст1"/>
    <w:basedOn w:val="a"/>
    <w:link w:val="a5"/>
    <w:rsid w:val="00620CCD"/>
    <w:pPr>
      <w:widowControl w:val="0"/>
      <w:shd w:val="clear" w:color="auto" w:fill="FFFFFF"/>
      <w:spacing w:after="0" w:line="389" w:lineRule="auto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a6">
    <w:name w:val="Подпись к таблице_"/>
    <w:basedOn w:val="a0"/>
    <w:link w:val="a7"/>
    <w:rsid w:val="00620CCD"/>
    <w:rPr>
      <w:rFonts w:ascii="Times New Roman" w:eastAsia="Times New Roman" w:hAnsi="Times New Roman" w:cs="Times New Roman"/>
      <w:b/>
      <w:bCs/>
      <w:sz w:val="17"/>
      <w:szCs w:val="17"/>
      <w:shd w:val="clear" w:color="auto" w:fill="FFFFFF"/>
    </w:rPr>
  </w:style>
  <w:style w:type="character" w:customStyle="1" w:styleId="a8">
    <w:name w:val="Другое_"/>
    <w:basedOn w:val="a0"/>
    <w:link w:val="a9"/>
    <w:rsid w:val="00620CCD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2">
    <w:name w:val="Основной текст (2)_"/>
    <w:basedOn w:val="a0"/>
    <w:link w:val="20"/>
    <w:rsid w:val="00620CCD"/>
    <w:rPr>
      <w:rFonts w:ascii="Times New Roman" w:eastAsia="Times New Roman" w:hAnsi="Times New Roman" w:cs="Times New Roman"/>
      <w:sz w:val="17"/>
      <w:szCs w:val="17"/>
      <w:shd w:val="clear" w:color="auto" w:fill="FFFFFF"/>
    </w:rPr>
  </w:style>
  <w:style w:type="paragraph" w:customStyle="1" w:styleId="a7">
    <w:name w:val="Подпись к таблице"/>
    <w:basedOn w:val="a"/>
    <w:link w:val="a6"/>
    <w:rsid w:val="00620CCD"/>
    <w:pPr>
      <w:widowControl w:val="0"/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b/>
      <w:bCs/>
      <w:sz w:val="17"/>
      <w:szCs w:val="17"/>
    </w:rPr>
  </w:style>
  <w:style w:type="paragraph" w:customStyle="1" w:styleId="a9">
    <w:name w:val="Другое"/>
    <w:basedOn w:val="a"/>
    <w:link w:val="a8"/>
    <w:rsid w:val="00620CCD"/>
    <w:pPr>
      <w:widowControl w:val="0"/>
      <w:shd w:val="clear" w:color="auto" w:fill="FFFFFF"/>
      <w:spacing w:after="0" w:line="240" w:lineRule="auto"/>
      <w:ind w:firstLine="340"/>
      <w:jc w:val="both"/>
    </w:pPr>
    <w:rPr>
      <w:rFonts w:ascii="Times New Roman" w:eastAsia="Times New Roman" w:hAnsi="Times New Roman" w:cs="Times New Roman"/>
    </w:rPr>
  </w:style>
  <w:style w:type="paragraph" w:customStyle="1" w:styleId="20">
    <w:name w:val="Основной текст (2)"/>
    <w:basedOn w:val="a"/>
    <w:link w:val="2"/>
    <w:rsid w:val="00620CCD"/>
    <w:pPr>
      <w:widowControl w:val="0"/>
      <w:shd w:val="clear" w:color="auto" w:fill="FFFFFF"/>
      <w:spacing w:after="0" w:line="240" w:lineRule="auto"/>
      <w:ind w:firstLine="340"/>
      <w:jc w:val="both"/>
    </w:pPr>
    <w:rPr>
      <w:rFonts w:ascii="Times New Roman" w:eastAsia="Times New Roman" w:hAnsi="Times New Roman" w:cs="Times New Roman"/>
      <w:sz w:val="17"/>
      <w:szCs w:val="17"/>
    </w:rPr>
  </w:style>
  <w:style w:type="character" w:customStyle="1" w:styleId="10">
    <w:name w:val="Заголовок №1_"/>
    <w:basedOn w:val="a0"/>
    <w:link w:val="11"/>
    <w:rsid w:val="00620CCD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11">
    <w:name w:val="Заголовок №1"/>
    <w:basedOn w:val="a"/>
    <w:link w:val="10"/>
    <w:rsid w:val="00620CCD"/>
    <w:pPr>
      <w:widowControl w:val="0"/>
      <w:shd w:val="clear" w:color="auto" w:fill="FFFFFF"/>
      <w:spacing w:after="0" w:line="360" w:lineRule="auto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a">
    <w:name w:val="Подпись к картинке_"/>
    <w:basedOn w:val="a0"/>
    <w:link w:val="ab"/>
    <w:rsid w:val="00620CCD"/>
    <w:rPr>
      <w:rFonts w:ascii="Times New Roman" w:eastAsia="Times New Roman" w:hAnsi="Times New Roman" w:cs="Times New Roman"/>
      <w:b/>
      <w:bCs/>
      <w:sz w:val="16"/>
      <w:szCs w:val="16"/>
      <w:shd w:val="clear" w:color="auto" w:fill="FFFFFF"/>
    </w:rPr>
  </w:style>
  <w:style w:type="paragraph" w:customStyle="1" w:styleId="ab">
    <w:name w:val="Подпись к картинке"/>
    <w:basedOn w:val="a"/>
    <w:link w:val="aa"/>
    <w:rsid w:val="00620CCD"/>
    <w:pPr>
      <w:widowControl w:val="0"/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b/>
      <w:bCs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38</Pages>
  <Words>8132</Words>
  <Characters>46354</Characters>
  <Application>Microsoft Office Word</Application>
  <DocSecurity>0</DocSecurity>
  <Lines>386</Lines>
  <Paragraphs>108</Paragraphs>
  <ScaleCrop>false</ScaleCrop>
  <Company/>
  <LinksUpToDate>false</LinksUpToDate>
  <CharactersWithSpaces>54378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</dc:creator>
  <cp:keywords/>
  <dc:description/>
  <cp:lastModifiedBy>а</cp:lastModifiedBy>
  <cp:revision>5</cp:revision>
  <dcterms:created xsi:type="dcterms:W3CDTF">2017-04-08T11:37:00Z</dcterms:created>
  <dcterms:modified xsi:type="dcterms:W3CDTF">2017-04-08T11:41:00Z</dcterms:modified>
</cp:coreProperties>
</file>